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58C716" w14:textId="780D936E" w:rsidR="005F6B19" w:rsidRDefault="005F6B19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</w:p>
    <w:p w14:paraId="3BDDDE5E" w14:textId="49A89C48" w:rsidR="00DF74EA" w:rsidRDefault="00DF74EA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</w:p>
    <w:p w14:paraId="648051B7" w14:textId="77777777" w:rsidR="00DF74EA" w:rsidRDefault="00DF74EA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</w:p>
    <w:p w14:paraId="1B733409" w14:textId="5DD47CC5" w:rsidR="0054623B" w:rsidRDefault="0054623B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u w:val="single"/>
        </w:rPr>
        <w:t>CRITERIO DE MEDIÇÃO</w:t>
      </w:r>
    </w:p>
    <w:p w14:paraId="3BC3711A" w14:textId="29CBD856" w:rsidR="00350733" w:rsidRDefault="00350733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</w:p>
    <w:p w14:paraId="0C372294" w14:textId="77777777" w:rsidR="00DF74EA" w:rsidRPr="005F6B19" w:rsidRDefault="00DF74EA" w:rsidP="005F6B19">
      <w:pPr>
        <w:jc w:val="center"/>
        <w:rPr>
          <w:rFonts w:ascii="Courier New" w:hAnsi="Courier New" w:cs="Courier New"/>
          <w:b/>
          <w:sz w:val="19"/>
          <w:szCs w:val="19"/>
          <w:u w:val="single"/>
        </w:rPr>
      </w:pPr>
    </w:p>
    <w:p w14:paraId="0B71BDBB" w14:textId="77777777" w:rsidR="0018096C" w:rsidRPr="005F6B19" w:rsidRDefault="0018096C" w:rsidP="0054623B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eastAsia="pt-BR"/>
        </w:rPr>
      </w:pPr>
      <w:r w:rsidRPr="005F6B19">
        <w:rPr>
          <w:rFonts w:ascii="Courier New" w:eastAsia="Times New Roman" w:hAnsi="Courier New" w:cs="Courier New"/>
          <w:b/>
          <w:bCs/>
          <w:color w:val="000000"/>
          <w:sz w:val="19"/>
          <w:szCs w:val="19"/>
          <w:lang w:eastAsia="pt-BR"/>
        </w:rPr>
        <w:t>OBJETO: CONSTRUÇÃO DE SANITÁRIOS PÚBLICOS E CENTRO DE ATENDIMENTO AO TURISTA NA ORLA DA PRAIA</w:t>
      </w:r>
    </w:p>
    <w:p w14:paraId="295BF148" w14:textId="77777777" w:rsidR="005F6B19" w:rsidRDefault="005F6B19" w:rsidP="005F6B19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</w:pPr>
    </w:p>
    <w:p w14:paraId="6B04B1C1" w14:textId="039FED36" w:rsidR="0054623B" w:rsidRPr="005F6B19" w:rsidRDefault="0018096C" w:rsidP="005F6B19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</w:pPr>
      <w:r w:rsidRPr="005F6B19"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  <w:t xml:space="preserve">LOCAL: AVENIDA CALIXTO JORGE, BAIRRO CENTRO - RIFAINA - SÃO </w:t>
      </w:r>
      <w:r w:rsidR="00C91E9E" w:rsidRPr="005F6B19"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  <w:t>PAULO.</w:t>
      </w:r>
    </w:p>
    <w:p w14:paraId="7A354264" w14:textId="19504A36" w:rsidR="005F6B19" w:rsidRDefault="005F6B19" w:rsidP="005F6B19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</w:pPr>
    </w:p>
    <w:p w14:paraId="383BC5D2" w14:textId="77777777" w:rsidR="00DF74EA" w:rsidRPr="005F6B19" w:rsidRDefault="00DF74EA" w:rsidP="005F6B19">
      <w:pPr>
        <w:spacing w:after="0" w:line="240" w:lineRule="auto"/>
        <w:jc w:val="both"/>
        <w:rPr>
          <w:rFonts w:ascii="Courier New" w:eastAsia="Times New Roman" w:hAnsi="Courier New" w:cs="Courier New"/>
          <w:b/>
          <w:bCs/>
          <w:sz w:val="19"/>
          <w:szCs w:val="19"/>
          <w:lang w:eastAsia="pt-BR"/>
        </w:rPr>
      </w:pPr>
    </w:p>
    <w:p w14:paraId="41D24770" w14:textId="11C91A5A" w:rsidR="00CC1703" w:rsidRPr="005F6B19" w:rsidRDefault="00C91E9E" w:rsidP="0054623B">
      <w:pPr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1 - SERVIÇO PRELIMINAR</w:t>
      </w:r>
    </w:p>
    <w:p w14:paraId="72A29493" w14:textId="77777777" w:rsidR="008C20D4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Placa em lona com impressão digital e estrutura em madeira</w:t>
      </w:r>
    </w:p>
    <w:p w14:paraId="42D14A8E" w14:textId="2FAF497A" w:rsidR="003108A0" w:rsidRPr="005F6B19" w:rsidRDefault="003108A0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placa executada (m²).</w:t>
      </w:r>
    </w:p>
    <w:p w14:paraId="07969265" w14:textId="1D537C55" w:rsidR="004F6CB4" w:rsidRPr="005F6B19" w:rsidRDefault="003108A0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placa em lona para fachada conforme normas 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leis vigentes, constituída por: banner em lona com impressão digital de alta resolução, requadro em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pontalete 75 mm x 75 mm; remunera também o fornecimento de estrutura em madeira para fixação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do banner em pontaletes e sarrafos em Pinho-do-Paraná (Araucária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angustifolia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),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Quarubarana</w:t>
      </w:r>
      <w:proofErr w:type="spellEnd"/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Erisma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uncinatum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), conhecida também como Cedrinho, ou Cambará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Qualea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spp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), travamento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realizado a cada 1,5 m com pontalete, pintura em tinta PVA para madeira; inclusive materiais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acessórios e a mão-de-obra necessária para instalação completa da placa.</w:t>
      </w:r>
    </w:p>
    <w:p w14:paraId="367AD9A6" w14:textId="77777777" w:rsidR="003108A0" w:rsidRPr="005F6B19" w:rsidRDefault="003108A0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6E8BAA85" w14:textId="77777777" w:rsidR="00DA5CCD" w:rsidRPr="00DA5CCD" w:rsidRDefault="00DA5CCD" w:rsidP="00DA5CCD">
      <w:pPr>
        <w:pStyle w:val="SemEspaamen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DA5CCD">
        <w:rPr>
          <w:rFonts w:ascii="Courier New" w:hAnsi="Courier New" w:cs="Courier New"/>
          <w:b/>
          <w:bCs/>
          <w:sz w:val="19"/>
          <w:szCs w:val="19"/>
        </w:rPr>
        <w:t xml:space="preserve">Tapume móvel para fechamento de áreas </w:t>
      </w:r>
    </w:p>
    <w:p w14:paraId="13AA7D47" w14:textId="77777777" w:rsidR="00DA5CCD" w:rsidRDefault="00DA5CCD" w:rsidP="00DA5CCD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 xml:space="preserve">1) Será medido por área, aferida na projeção vertical, de tapume executado (m²). </w:t>
      </w:r>
    </w:p>
    <w:p w14:paraId="4177C66D" w14:textId="7F19965D" w:rsidR="003108A0" w:rsidRPr="00DA5CCD" w:rsidRDefault="00DA5CCD" w:rsidP="00DA5CCD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 xml:space="preserve">2) O item remunera o fornecimento de chapa compensada resinada de 6 mm, pontalete de </w:t>
      </w:r>
      <w:proofErr w:type="spellStart"/>
      <w:r w:rsidRPr="00DA5CCD">
        <w:rPr>
          <w:rFonts w:ascii="Courier New" w:hAnsi="Courier New" w:cs="Courier New"/>
          <w:sz w:val="19"/>
          <w:szCs w:val="19"/>
        </w:rPr>
        <w:t>Erisma</w:t>
      </w:r>
      <w:proofErr w:type="spellEnd"/>
      <w:r w:rsidRPr="00DA5CCD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DA5CCD">
        <w:rPr>
          <w:rFonts w:ascii="Courier New" w:hAnsi="Courier New" w:cs="Courier New"/>
          <w:sz w:val="19"/>
          <w:szCs w:val="19"/>
        </w:rPr>
        <w:t>uncinatum</w:t>
      </w:r>
      <w:proofErr w:type="spellEnd"/>
      <w:r w:rsidRPr="00DA5CCD">
        <w:rPr>
          <w:rFonts w:ascii="Courier New" w:hAnsi="Courier New" w:cs="Courier New"/>
          <w:sz w:val="19"/>
          <w:szCs w:val="19"/>
        </w:rPr>
        <w:t xml:space="preserve"> (conhecido como </w:t>
      </w:r>
      <w:proofErr w:type="spellStart"/>
      <w:r w:rsidRPr="00DA5CCD">
        <w:rPr>
          <w:rFonts w:ascii="Courier New" w:hAnsi="Courier New" w:cs="Courier New"/>
          <w:sz w:val="19"/>
          <w:szCs w:val="19"/>
        </w:rPr>
        <w:t>Quarubarana</w:t>
      </w:r>
      <w:proofErr w:type="spellEnd"/>
      <w:r w:rsidRPr="00DA5CCD">
        <w:rPr>
          <w:rFonts w:ascii="Courier New" w:hAnsi="Courier New" w:cs="Courier New"/>
          <w:sz w:val="19"/>
          <w:szCs w:val="19"/>
        </w:rPr>
        <w:t xml:space="preserve"> ou Cedrinho), ou </w:t>
      </w:r>
      <w:proofErr w:type="spellStart"/>
      <w:r w:rsidRPr="00DA5CCD">
        <w:rPr>
          <w:rFonts w:ascii="Courier New" w:hAnsi="Courier New" w:cs="Courier New"/>
          <w:sz w:val="19"/>
          <w:szCs w:val="19"/>
        </w:rPr>
        <w:t>Qualea</w:t>
      </w:r>
      <w:proofErr w:type="spellEnd"/>
      <w:r w:rsidRPr="00DA5CCD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DA5CCD">
        <w:rPr>
          <w:rFonts w:ascii="Courier New" w:hAnsi="Courier New" w:cs="Courier New"/>
          <w:sz w:val="19"/>
          <w:szCs w:val="19"/>
        </w:rPr>
        <w:t>spp</w:t>
      </w:r>
      <w:proofErr w:type="spellEnd"/>
      <w:r w:rsidRPr="00DA5CCD">
        <w:rPr>
          <w:rFonts w:ascii="Courier New" w:hAnsi="Courier New" w:cs="Courier New"/>
          <w:sz w:val="19"/>
          <w:szCs w:val="19"/>
        </w:rPr>
        <w:t xml:space="preserve"> (conhecida como Cambará) de 3 x 3, inclusive materiais acessórios e a mão de obra necessária para a execução de tapume, tipo móvel, inclinado, com base interna ao tapume, para garantir estabilidade do conjunto. Remunera também material e a mão de obra necessário para a pintura em látex na face externa.</w:t>
      </w:r>
    </w:p>
    <w:p w14:paraId="71A9B7BF" w14:textId="77777777" w:rsidR="00DA5CCD" w:rsidRPr="005F6B19" w:rsidRDefault="00DA5CC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B041738" w14:textId="77777777" w:rsidR="00E310A0" w:rsidRPr="005F6B19" w:rsidRDefault="00E310A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Locação de container tipo escritório com 1 vaso sanitário, 1 lavatório e 1 ponto para chuveiro - área mínima de 13,80 m²</w:t>
      </w:r>
    </w:p>
    <w:p w14:paraId="0B8704E4" w14:textId="1CB1287A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container multiplicado pelo número inteiro de meses alocado na</w:t>
      </w:r>
      <w:r w:rsid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obra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x mês).</w:t>
      </w:r>
    </w:p>
    <w:p w14:paraId="2EC1C475" w14:textId="3D7BBF28" w:rsidR="00E310A0" w:rsidRPr="005F6B19" w:rsidRDefault="00B27E93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a alocação, translado até o local da obra, montagem, instalação, desmontagem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 a remoção completa de container módulo para escritório e 1 sanitário completo, piso impermeável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 antiderrapante, conforme NR18 (2015). Área mínima de 13,80 m².</w:t>
      </w:r>
    </w:p>
    <w:p w14:paraId="3170C858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4EC29E53" w14:textId="77777777" w:rsidR="003E663A" w:rsidRPr="005F6B19" w:rsidRDefault="003E663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Locação de obra de edificação</w:t>
      </w:r>
    </w:p>
    <w:p w14:paraId="1EE56FD5" w14:textId="18836940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obra locada, aferida entre os eixos de fundação e acrescentando-se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0,50 m, a partir do eixo, para o lado externo (m²).</w:t>
      </w:r>
    </w:p>
    <w:p w14:paraId="375C0461" w14:textId="262B4B36" w:rsidR="00EC3D98" w:rsidRPr="005F6B19" w:rsidRDefault="00B27E93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materiais, acessórios para fixação e a mão-de-obra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necessária para execução de locação de obra compreendendo locação de estacas, eixos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principais, paredes,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etc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; com pontaletes de 3 x </w:t>
      </w:r>
      <w:r w:rsidRPr="005F6B19">
        <w:rPr>
          <w:rFonts w:ascii="Courier New" w:hAnsi="Courier New" w:cs="Courier New"/>
          <w:sz w:val="19"/>
          <w:szCs w:val="19"/>
        </w:rPr>
        <w:lastRenderedPageBreak/>
        <w:t xml:space="preserve">3 e tábuas de 1 x 12; ambos em madeira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Erisma</w:t>
      </w:r>
      <w:proofErr w:type="spellEnd"/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uncinatum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(conhecido como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Quarubarana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Cedrinho),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Qualea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spp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(conhecida como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Cambará).</w:t>
      </w:r>
    </w:p>
    <w:p w14:paraId="6020DC2C" w14:textId="6820D8B6" w:rsidR="00B27E93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4F26ACA3" w14:textId="77777777" w:rsidR="00DF74EA" w:rsidRPr="005F6B19" w:rsidRDefault="00DF74E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67AB6324" w14:textId="77777777" w:rsidR="00EC3D98" w:rsidRPr="005F6B19" w:rsidRDefault="002F0E3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 xml:space="preserve">2 - </w:t>
      </w:r>
      <w:r w:rsidR="00EC3D98"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INFRAESTRUTURA</w:t>
      </w:r>
    </w:p>
    <w:p w14:paraId="35075025" w14:textId="77777777" w:rsidR="004F02FF" w:rsidRPr="005F6B19" w:rsidRDefault="004F02FF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49A5CC7" w14:textId="77777777" w:rsidR="00901EEC" w:rsidRPr="005F6B19" w:rsidRDefault="003E663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Broca em concreto armado diâmetro de 25 cm - completa</w:t>
      </w:r>
    </w:p>
    <w:p w14:paraId="7877883B" w14:textId="6C30FFF9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comprimento, considerando-se a distância entre o respaldo inferior do bloco 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 extremidade inferior de apoio da broca (m).</w:t>
      </w:r>
    </w:p>
    <w:p w14:paraId="7B7156DB" w14:textId="522B419C" w:rsidR="002160C9" w:rsidRPr="005F6B19" w:rsidRDefault="00B27E93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dos materiais e a mão de obra para a perfuração, armação,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preparo e lançamento do concreto, para a execução de brocas com diâmetro de 25 cm.</w:t>
      </w:r>
    </w:p>
    <w:p w14:paraId="461E0233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08473513" w14:textId="77777777" w:rsidR="00D84208" w:rsidRPr="005F6B19" w:rsidRDefault="003E663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Escavação manual em solo de 1ª e 2ª categoria em vala ou cava até 1,50 m</w:t>
      </w:r>
    </w:p>
    <w:p w14:paraId="5A65017D" w14:textId="49DB6E22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escavado, considerando-se um acréscimo para cada lado, no plano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horizontal, em relação às dimensões de cada peça, de 20 cm (m³).</w:t>
      </w:r>
    </w:p>
    <w:p w14:paraId="71422134" w14:textId="2955195D" w:rsidR="00D84208" w:rsidRPr="005F6B19" w:rsidRDefault="00B27E93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da mão-de-obra necessária para a escavação manual em solo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1ª e 2ª categorias em valas ou cavas até 1,5 m de profundidade.</w:t>
      </w:r>
    </w:p>
    <w:p w14:paraId="1100AC39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237E700" w14:textId="0E94BA47" w:rsidR="008C20D4" w:rsidRPr="005F6B19" w:rsidRDefault="00EC3D9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Armadura em barra de aço CA-50 (A ou B)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= 500 Mpa</w:t>
      </w:r>
    </w:p>
    <w:p w14:paraId="7DD2B478" w14:textId="66D7D83D" w:rsidR="0054623B" w:rsidRPr="005F6B19" w:rsidRDefault="008C20D4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</w:t>
      </w:r>
      <w:r w:rsidR="00B27E93" w:rsidRPr="005F6B19">
        <w:rPr>
          <w:rFonts w:ascii="Courier New" w:hAnsi="Courier New" w:cs="Courier New"/>
          <w:sz w:val="19"/>
          <w:szCs w:val="19"/>
        </w:rPr>
        <w:t>Será medido pelo peso nominal das bitolas constantes no projeto de armadura (kg).</w:t>
      </w:r>
    </w:p>
    <w:p w14:paraId="7A311C09" w14:textId="0DD30155" w:rsidR="00EC3D98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de aço CA-50 (A ou B)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igual 500 MPa, dobramento,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transporte e colocação de armaduras de qualquer bitola e qualquer comprimento; estão incluídos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 item os serviços e materiais secundários como arame, espaçadores, perdas decorrentes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desbitolamento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cortes e pontas de traspasse para emendas</w:t>
      </w:r>
      <w:r w:rsidR="00516D31" w:rsidRPr="005F6B19">
        <w:rPr>
          <w:rFonts w:ascii="Courier New" w:hAnsi="Courier New" w:cs="Courier New"/>
          <w:sz w:val="19"/>
          <w:szCs w:val="19"/>
        </w:rPr>
        <w:t>.</w:t>
      </w:r>
    </w:p>
    <w:p w14:paraId="490D8F23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283913F3" w14:textId="77777777" w:rsidR="00EC3D98" w:rsidRPr="005F6B19" w:rsidRDefault="00EC3D9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Armadura em barra de aço CA-60 (A ou B)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= 600 Mpa</w:t>
      </w:r>
    </w:p>
    <w:p w14:paraId="30BF09C6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peso nominal das bitolas constantes no projeto de armadura (kg).</w:t>
      </w:r>
    </w:p>
    <w:p w14:paraId="13E934FD" w14:textId="19CE3F55" w:rsidR="00D960BA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de aço CA-60 (A ou B)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igual 600 MPa, dobramento,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transporte e colocação de armaduras de qualquer bitola e qualquer comprimento; estão incluídos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 item os serviços e materiais secundários como arame, espaçadores, perdas decorrentes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desbitolamento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cortes e pontas de traspasse para emendas.</w:t>
      </w:r>
    </w:p>
    <w:p w14:paraId="58CB787D" w14:textId="77777777" w:rsidR="00516D31" w:rsidRPr="005F6B19" w:rsidRDefault="00516D3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1D0A9972" w14:textId="77777777" w:rsidR="00D960BA" w:rsidRPr="005F6B19" w:rsidRDefault="00D960B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Concreto usinado,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fck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= 25,0 Mpa</w:t>
      </w:r>
    </w:p>
    <w:p w14:paraId="2898BE42" w14:textId="1D431F35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calculado no projeto de formas, sendo que o volume da interseção dos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diversos elementos estruturais deve ser computado uma só vez (m³).</w:t>
      </w:r>
    </w:p>
    <w:p w14:paraId="3887BC69" w14:textId="2ECCB21C" w:rsidR="00D960BA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fornecimento, posto obra, de concreto usinado, resistência mínima à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compressão de 25 MPa, plasticidade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slump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 de 5 + 1 cm, preparado com britas 1 e 2.</w:t>
      </w:r>
    </w:p>
    <w:p w14:paraId="4A53CE80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0C25F3D9" w14:textId="77777777" w:rsidR="00D960BA" w:rsidRPr="005F6B19" w:rsidRDefault="00D960B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Lançamento e adensamento de concreto ou massa em fundação</w:t>
      </w:r>
    </w:p>
    <w:p w14:paraId="0B9010CE" w14:textId="2276564B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calculado no projeto de formas; sendo que o volume da interseção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dos diversos elementos estruturais deve ser computado uma só vez (m³).</w:t>
      </w:r>
    </w:p>
    <w:p w14:paraId="49BB2079" w14:textId="343B6445" w:rsidR="0050210F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equipamentos e mão de obra necessários para o transporte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interno à obra, lançamento e adensamento de concreto ou massa em fundação. </w:t>
      </w:r>
    </w:p>
    <w:p w14:paraId="2AD9A131" w14:textId="77777777" w:rsidR="00D960BA" w:rsidRPr="005F6B19" w:rsidRDefault="00D960B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A09A977" w14:textId="77777777" w:rsidR="00D960BA" w:rsidRPr="005F6B19" w:rsidRDefault="00D960B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Impermeabilização em pintura de asfalto oxidado com solventes orgânicos, sobre massa</w:t>
      </w:r>
    </w:p>
    <w:p w14:paraId="5FB7442C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>1) Será medido por área de superfície impermeabilizada (m²).</w:t>
      </w:r>
    </w:p>
    <w:p w14:paraId="066B06B0" w14:textId="1818B2EA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impermeabilização flexível em pintura asfáltica com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solventes orgânicos, compreendendo:</w:t>
      </w:r>
    </w:p>
    <w:p w14:paraId="104A605A" w14:textId="7A860D5A" w:rsidR="00F03937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- Solução asfáltica composta por asfalto modificado e solventes orgânicos, com as características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técnicas: Densidade &gt; 0,90 g/cm³, conforme NBR 5829, secagem ao toque &lt; 2h40min, conforme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NBR 9558; referência comercial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Denvermanta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Primer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Impermanta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Primer da Dever Global,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Viabit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Viapol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LW 55 da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Lwart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Neutrol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da Otto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Baumgart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Protex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da Wolf. Hacker,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Igol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 da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Sika</w:t>
      </w:r>
      <w:proofErr w:type="spellEnd"/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ou equivalente, desde que atenda às exigências mínimas da NBR 9686 e às características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técnicas acima descritas. Remunera também limpeza da superfície, materiais acessórios e a mão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obra necessária para a execução dos serviços.</w:t>
      </w:r>
    </w:p>
    <w:p w14:paraId="105F0888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09F24F3F" w14:textId="77777777" w:rsidR="00DA5CCD" w:rsidRPr="00DA5CCD" w:rsidRDefault="00DA5CCD" w:rsidP="0054623B">
      <w:pPr>
        <w:spacing w:after="0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DA5CCD">
        <w:rPr>
          <w:rFonts w:ascii="Courier New" w:hAnsi="Courier New" w:cs="Courier New"/>
          <w:b/>
          <w:bCs/>
          <w:sz w:val="19"/>
          <w:szCs w:val="19"/>
        </w:rPr>
        <w:t xml:space="preserve">Alvenaria de embasamento em tijolo maciço comum </w:t>
      </w:r>
    </w:p>
    <w:p w14:paraId="619D8A9C" w14:textId="77777777" w:rsidR="00DA5CCD" w:rsidRDefault="00DA5CCD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 xml:space="preserve">1) Será medido por volume real, considerando como altura a distância entre o respaldo superior da viga baldrame e a cota do piso acabado (m³). </w:t>
      </w:r>
    </w:p>
    <w:p w14:paraId="4332FB12" w14:textId="73DB62CD" w:rsidR="00B27E93" w:rsidRDefault="00DA5CCD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>2) O item remunera o fornecimento de materiais e mão-de-obra necessária para execução de alvenaria de embasamento, confeccionada em tijolo de barro maciço comum de 5,7 x 9 x 19cm; assentada com argamassa mista de cimento, cal hidratada e areia.</w:t>
      </w:r>
    </w:p>
    <w:p w14:paraId="426A5466" w14:textId="77777777" w:rsidR="00DA5CCD" w:rsidRPr="00DA5CCD" w:rsidRDefault="00DA5CCD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15D6CA11" w14:textId="77777777" w:rsidR="005708AC" w:rsidRPr="005F6B19" w:rsidRDefault="005708AC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Lastro de pedra britada</w:t>
      </w:r>
    </w:p>
    <w:p w14:paraId="6C12B08F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acabado, na espessura aproximada de 5 cm (m³):</w:t>
      </w:r>
    </w:p>
    <w:p w14:paraId="240C5B9B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Para escavação manual, será medido pela área do fundo de vala;</w:t>
      </w:r>
    </w:p>
    <w:p w14:paraId="09231451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b) Para escavação mecanizada, será medido pelo limite.</w:t>
      </w:r>
    </w:p>
    <w:p w14:paraId="20424D5C" w14:textId="0DC33ACF" w:rsidR="007A6AEE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pedra britada em números médios e a mão de obra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necessária para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apiloamento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do terreno e execução do lastro.</w:t>
      </w:r>
    </w:p>
    <w:p w14:paraId="2A9E9332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081B7AA" w14:textId="77777777" w:rsidR="007A6AEE" w:rsidRPr="005F6B19" w:rsidRDefault="007A6AEE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Forma em madeira comum para fundação</w:t>
      </w:r>
    </w:p>
    <w:p w14:paraId="7581B85F" w14:textId="308F5CB3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desenvolvimento das áreas em contato com o concreto, não se descontando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áreas de interseção até 0,20 m² (m²).</w:t>
      </w:r>
    </w:p>
    <w:p w14:paraId="4D283381" w14:textId="73312124" w:rsidR="007A6AEE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dos materiais e a mão de obra para execução e instalação da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forma, incluindo escoras, gravatas, desmoldante e desforma.</w:t>
      </w:r>
    </w:p>
    <w:p w14:paraId="02E20841" w14:textId="19B9BFFC" w:rsidR="00516D31" w:rsidRDefault="00516D31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0606E710" w14:textId="77777777" w:rsidR="00DF74EA" w:rsidRPr="005F6B19" w:rsidRDefault="00DF74EA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09CFC3FE" w14:textId="77777777" w:rsidR="00882AF1" w:rsidRPr="005F6B19" w:rsidRDefault="00DF091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3 - SUPRAESTRUTURA, ALVENARIA E DIVISÓRIAS</w:t>
      </w:r>
    </w:p>
    <w:p w14:paraId="029E956F" w14:textId="77777777" w:rsidR="00DF0910" w:rsidRPr="005F6B19" w:rsidRDefault="00DF091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highlight w:val="yellow"/>
          <w:u w:val="single"/>
        </w:rPr>
      </w:pPr>
    </w:p>
    <w:p w14:paraId="18D7729B" w14:textId="77777777" w:rsidR="00574E5D" w:rsidRPr="005F6B19" w:rsidRDefault="00574E5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Concreto usinado,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fck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= 25,0 Mpa</w:t>
      </w:r>
    </w:p>
    <w:p w14:paraId="6E4219F4" w14:textId="60B14C4C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calculado no projeto de formas, sendo que o volume da interseção dos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diversos elementos estruturais deve ser computado uma só vez (m³).</w:t>
      </w:r>
    </w:p>
    <w:p w14:paraId="5C6AA6E8" w14:textId="13B4BB23" w:rsidR="00B27E93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fornecimento, posto obra, de concreto usinado, resistência mínima à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compressão de 25 MPa, plasticidade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slump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 de 5 + 1 cm, preparado com britas 1 e 2.</w:t>
      </w:r>
    </w:p>
    <w:p w14:paraId="0291E83A" w14:textId="77777777" w:rsidR="0018096C" w:rsidRPr="005F6B19" w:rsidRDefault="0018096C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3286B9A9" w14:textId="77777777" w:rsidR="00D54716" w:rsidRPr="005F6B19" w:rsidRDefault="00D54716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Lançamento e adensamento de concreto ou massa em estrutura</w:t>
      </w:r>
    </w:p>
    <w:p w14:paraId="498BDCAA" w14:textId="0863907E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calculado no projeto de formas; sendo que o volume da interseção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dos diversos elementos estruturais deve ser computado uma só vez (m³).</w:t>
      </w:r>
    </w:p>
    <w:p w14:paraId="4D9A96DF" w14:textId="2B972C07" w:rsidR="00B27E93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equipamentos e mão de obra necessários para o transporte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interno à obra, lançamento e adensamento de concreto ou massa em fundação. </w:t>
      </w:r>
    </w:p>
    <w:p w14:paraId="6935D214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50C9316A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Armadura em barra de aço CA-50 (A ou B)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= 500 Mpa</w:t>
      </w:r>
    </w:p>
    <w:p w14:paraId="51799BC7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peso nominal das bitolas constantes no projeto de armadura (kg).</w:t>
      </w:r>
    </w:p>
    <w:p w14:paraId="18FF3422" w14:textId="542CC330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 xml:space="preserve">2) O item remunera o fornecimento de aço CA-50 (A ou B)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igual 500 MPa, dobramento,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transporte e colocação de armaduras de qualquer bitola e qualquer comprimento; estão incluídos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 item os serviços e materiais secundários como arame, espaçadores, perdas decorrentes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desbitolamento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cortes e pontas de traspasse para emendas</w:t>
      </w:r>
    </w:p>
    <w:p w14:paraId="117FC376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6D7A47CD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Armadura em barra de aço CA-60 (A ou B)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= 600 Mpa</w:t>
      </w:r>
    </w:p>
    <w:p w14:paraId="07217DAF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peso nominal das bitolas constantes no projeto de armadura (kg).</w:t>
      </w:r>
    </w:p>
    <w:p w14:paraId="63D46C9E" w14:textId="0EEDB03D" w:rsidR="00B27E93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de aço CA-60 (A ou B)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fyk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igual 600 MPa, dobramento,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transporte e colocação de armaduras de qualquer bitola e qualquer comprimento; estão incluídos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 item os serviços e materiais secundários como arame, espaçadores, perdas decorrentes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desbitolamento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cortes e pontas de traspasse para emendas.</w:t>
      </w:r>
    </w:p>
    <w:p w14:paraId="6757D704" w14:textId="77777777" w:rsidR="00D54716" w:rsidRPr="005F6B19" w:rsidRDefault="00D54716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FE0AAB1" w14:textId="77777777" w:rsidR="007C1280" w:rsidRPr="005F6B19" w:rsidRDefault="00D54716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Forma em madeira comum para estrutura</w:t>
      </w:r>
    </w:p>
    <w:p w14:paraId="19656953" w14:textId="3359CC3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desenvolvimento das áreas em contato com o concreto, não se descontando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áreas de interseção até 0,20 m² (m²).</w:t>
      </w:r>
    </w:p>
    <w:p w14:paraId="20EEBEF9" w14:textId="65365F32" w:rsidR="008679E7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materiais e mão de obra necessários para a execução 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instalação de formas para estrutura, em tábua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Erisma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uncinatum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(conhecido como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Quarubarana</w:t>
      </w:r>
      <w:proofErr w:type="spellEnd"/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ou Cedrinho)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Qualea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spp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(conhecida como Cambará) de 1 x 12 e pontaletes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Erisma</w:t>
      </w:r>
      <w:proofErr w:type="spellEnd"/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uncinatum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(conhecido como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Quarubarana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Cedrinho)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Qualea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spp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(conhecida como Cambará)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de 3 x 3; incluindo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cimbramento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até 3 m de altura, gravatas, sarrafos de enrijecimento,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desmoldante, desforma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descimbramento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</w:t>
      </w:r>
    </w:p>
    <w:p w14:paraId="02210F7B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495B9DED" w14:textId="77777777" w:rsidR="00BA6D30" w:rsidRPr="005F6B19" w:rsidRDefault="008A6DA3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Alvenaria de bloco cerâmico de vedação, uso revestido, de 19 cm</w:t>
      </w:r>
    </w:p>
    <w:p w14:paraId="5AC66870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superfície executada, descontando-se todos os vãos (m²).</w:t>
      </w:r>
    </w:p>
    <w:p w14:paraId="5ECDEA43" w14:textId="3E0D0277" w:rsidR="004B6FC7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materiais e mão-de-obra necessária para a execução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alvenaria de vedação, para uso revestido, confeccionada em bloco cerâmico vazado para vedação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19 x 19 x 39 cm; assentada com argamassa mista de cimento, cal hidratada e areia. Normas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técnicas: NBR 15270-1.</w:t>
      </w:r>
    </w:p>
    <w:p w14:paraId="1CA1019B" w14:textId="77777777" w:rsidR="00B27E93" w:rsidRPr="005F6B19" w:rsidRDefault="00B27E9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67C7550C" w14:textId="77777777" w:rsidR="008173AB" w:rsidRPr="005F6B19" w:rsidRDefault="008173AB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Divisória em placas de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granilite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com espessura de 3 cm</w:t>
      </w:r>
    </w:p>
    <w:p w14:paraId="6516A0F9" w14:textId="77777777" w:rsidR="00B27E93" w:rsidRPr="005F6B19" w:rsidRDefault="00B27E93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placa instalada (m²).</w:t>
      </w:r>
    </w:p>
    <w:p w14:paraId="1F947B0A" w14:textId="5B0A7B1B" w:rsidR="00130137" w:rsidRPr="005F6B19" w:rsidRDefault="00B27E93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divisória revestida ou maciça, confeccionada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em placas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granilite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polido e encerado ou preparado para receber pintura, com espessura de 3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cm, nas dimensões indicadas em projeto. Remunera também materiais acessórios: areia, cimento,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cimento branco, cola à base de resina epóxi e eventuais peças e arremates metálicos. Não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 ferragem de vão de porta.</w:t>
      </w:r>
    </w:p>
    <w:p w14:paraId="2B3B960C" w14:textId="51DB1359" w:rsidR="0054623B" w:rsidRDefault="0054623B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5C82228F" w14:textId="77777777" w:rsidR="00DF74EA" w:rsidRPr="005F6B19" w:rsidRDefault="00DF74EA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3A125F23" w14:textId="77777777" w:rsidR="00A45100" w:rsidRPr="005F6B19" w:rsidRDefault="00D1794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4 - COBERTURA</w:t>
      </w:r>
    </w:p>
    <w:p w14:paraId="6DD89DF3" w14:textId="77777777" w:rsidR="00A45100" w:rsidRPr="005F6B19" w:rsidRDefault="00A45100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2A30641F" w14:textId="77777777" w:rsidR="00D17947" w:rsidRPr="005F6B19" w:rsidRDefault="00D1794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Laje pré-fabricada mista vigota treliçada/lajota cerâmica - LT 16 (12+4) e capa com concreto de 25 Mpa</w:t>
      </w:r>
    </w:p>
    <w:p w14:paraId="1D7DC205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delimitada pelos eixos das paredes e/ou vigas (m²).</w:t>
      </w:r>
    </w:p>
    <w:p w14:paraId="4D002CAA" w14:textId="083C871B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vigota pré-fabricada treliçada (VT) e lajota cerâmica com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altura de 12 cm; concreto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fck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maior ou igual a 25 MPa, para o capeamento, conforme NBR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6118; materiais acessórios e a mão de obra necessária para a execução dos serviços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estocagem das vigotas e lajotas cerâmicas; conforme exigências e recomendações do fabricante; o</w:t>
      </w:r>
    </w:p>
    <w:p w14:paraId="3364F606" w14:textId="7A6C8E8B" w:rsidR="00A45100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transporte interno à obra; o içamento das vigotas e das lajotas cerâmicas; a montagem completa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das vigotas treliçadas e das lajotas cerâmicas; a </w:t>
      </w:r>
      <w:r w:rsidRPr="005F6B19">
        <w:rPr>
          <w:rFonts w:ascii="Courier New" w:hAnsi="Courier New" w:cs="Courier New"/>
          <w:sz w:val="19"/>
          <w:szCs w:val="19"/>
        </w:rPr>
        <w:lastRenderedPageBreak/>
        <w:t>execução do capeamento com 4 cm de altura,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resultando laje mista com altura total de 16 cm; a execução e instalação da armadura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distribuição posicionada na capa, para o controle da fissuração; o escoramento até 3,00 m de altura</w:t>
      </w:r>
      <w:r w:rsidR="005D52E5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 a retirada do mesmo. Não remunera o fornecimento de materiais e a mão de obra para a</w:t>
      </w:r>
      <w:r w:rsidR="005D52E5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execução da armadura transversal, da armadura superior de tração nos apoios e balanços, quando</w:t>
      </w:r>
      <w:r w:rsidR="005D52E5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necessárias e também do aço para armadura de distribuição.</w:t>
      </w:r>
    </w:p>
    <w:p w14:paraId="433F1D92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675E3843" w14:textId="77777777" w:rsidR="00D17947" w:rsidRPr="005F6B19" w:rsidRDefault="00D1794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Telhamento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em chapa de aço com pintura poliéster, tipo sanduíche, espessura de 0,50 mm, com poliestireno expandido</w:t>
      </w:r>
    </w:p>
    <w:p w14:paraId="24A15475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1) Será medido pela área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telhamento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(m²), sendo:</w:t>
      </w:r>
    </w:p>
    <w:p w14:paraId="7F4AC790" w14:textId="31E427CF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Quando plano, ou inclinado abaixo de 18%, pela área de cobertura em projeção horizontal, ou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pela área de vedação lateral em projeção vertical;</w:t>
      </w:r>
    </w:p>
    <w:p w14:paraId="377D85CF" w14:textId="3331115E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b) Quando inclinado a partir de 18%, pela área de cobertura em projeção horizontal, ou pela área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vedação lateral em projeção vertical, com os acréscimos:</w:t>
      </w:r>
    </w:p>
    <w:p w14:paraId="6583215A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- 5% para cobertura de 18% a 27% de inclinação;</w:t>
      </w:r>
    </w:p>
    <w:p w14:paraId="72A35AA6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- 8% para cobertura de 28% a 38% de inclinação;</w:t>
      </w:r>
    </w:p>
    <w:p w14:paraId="7FD99427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- 12% para cobertura de 39% a 50% de inclinação.</w:t>
      </w:r>
    </w:p>
    <w:p w14:paraId="5FE0D65C" w14:textId="1F8963BB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das telhas em chapa de aço zincado, grau B, (260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g / m²), perfil trapezoidal, acabamento com tinta poliéster em ambas as faces, em várias cores,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ambas com 0,50 mm de espessura, intermeadas com poliestireno expandido, classe F 2, com 30</w:t>
      </w:r>
    </w:p>
    <w:p w14:paraId="44D32F70" w14:textId="6936BBB2" w:rsidR="00E26164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mm de espessura; referência comercial Metalúrgica Barra do Piraí (MBP) ou equivalente.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 também materiais acessórios para a fixação das telhas em estrutura de apoio metálica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ou de madeira, costura, fechamento, arremates e vedação entre as telhas e a mão de obra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necessária para o transporte interno à obra, içamento e a instalação completa das telhas.</w:t>
      </w:r>
    </w:p>
    <w:p w14:paraId="7B4D8EA5" w14:textId="77777777" w:rsidR="0054623B" w:rsidRPr="005F6B19" w:rsidRDefault="0054623B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61BE3355" w14:textId="77777777" w:rsidR="00D17947" w:rsidRPr="005F6B19" w:rsidRDefault="00D1794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Fornecimento e montagem de estrutura metálica em perfil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metalon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sem pintura</w:t>
      </w:r>
    </w:p>
    <w:p w14:paraId="7727E857" w14:textId="613392D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peso de aço, nas bitolas e dimensões especificadas no projeto de estrutura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metálica (Kg).</w:t>
      </w:r>
    </w:p>
    <w:p w14:paraId="5C8A208C" w14:textId="0434A5B3" w:rsidR="009D3C50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fornecimento, montagem e instalação completa de estrutura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metalon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;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translado interno à obra, transporte e descarregamento e materiais necessários para sua completa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execução.</w:t>
      </w:r>
    </w:p>
    <w:p w14:paraId="72C572EE" w14:textId="1BD7096D" w:rsid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FC871EE" w14:textId="77777777" w:rsid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b/>
          <w:bCs/>
          <w:sz w:val="19"/>
          <w:szCs w:val="19"/>
        </w:rPr>
        <w:t>Fornecimento e montagem de estrutura em aço ASTM-A36, sem pintura</w:t>
      </w:r>
      <w:r w:rsidRPr="00DA5CCD">
        <w:rPr>
          <w:rFonts w:ascii="Courier New" w:hAnsi="Courier New" w:cs="Courier New"/>
          <w:sz w:val="19"/>
          <w:szCs w:val="19"/>
        </w:rPr>
        <w:t xml:space="preserve"> </w:t>
      </w:r>
    </w:p>
    <w:p w14:paraId="5B0A6C14" w14:textId="77777777" w:rsid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 xml:space="preserve">1) Será medido por peso de aço, nas bitolas e dimensões especificadas no projeto de estrutura metálica (kg). </w:t>
      </w:r>
    </w:p>
    <w:p w14:paraId="239162E8" w14:textId="17C77CC6" w:rsidR="00DA5CCD" w:rsidRP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>2) O item remunera o fornecimento do projeto de fabricação, da estrutura metálica em aço ASTMA36/A36M-14, incluindo chapas de ligação, soldas, parafusos galvanizados, chumbadores, perdas e acessórios não constantes no peso nominal de projeto; beneficiamento e pré-montagem de partes da estrutura em fábrica; transporte e descarregamento; traslado interno à obra; montagem e instalação completa; preparo da superfície das peças por meio de jato de abrasivo da Norma SSPC -SP 10, padrão visual Sa 2 1/2, da Norma SIS 05 59 00-67.</w:t>
      </w:r>
    </w:p>
    <w:p w14:paraId="6932DE65" w14:textId="5F8AB257" w:rsid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7FA61132" w14:textId="77777777" w:rsidR="00DA5CCD" w:rsidRP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DA5CCD">
        <w:rPr>
          <w:rFonts w:ascii="Courier New" w:hAnsi="Courier New" w:cs="Courier New"/>
          <w:b/>
          <w:bCs/>
          <w:sz w:val="19"/>
          <w:szCs w:val="19"/>
        </w:rPr>
        <w:t xml:space="preserve">Calha, rufo, afins em chapa galvanizada nº 24 - corte 1,00 m </w:t>
      </w:r>
    </w:p>
    <w:p w14:paraId="00CC147B" w14:textId="77777777" w:rsid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 xml:space="preserve">1) Será medido por comprimento instalado (m). </w:t>
      </w:r>
    </w:p>
    <w:p w14:paraId="66E891CA" w14:textId="20EEB615" w:rsidR="00DA5CCD" w:rsidRPr="00DA5CCD" w:rsidRDefault="00DA5CC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DA5CCD">
        <w:rPr>
          <w:rFonts w:ascii="Courier New" w:hAnsi="Courier New" w:cs="Courier New"/>
          <w:sz w:val="19"/>
          <w:szCs w:val="19"/>
        </w:rPr>
        <w:t>2) O item remunera o fornecimento e instalação de calhas ou rufos em chapa galvanizada nº 24, com largura de 100 cm; inclusive materiais acessórios para emendas, junção em outras peças, vedação e fixação.</w:t>
      </w:r>
    </w:p>
    <w:p w14:paraId="3A0F767F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E41C598" w14:textId="77777777" w:rsidR="009D3C50" w:rsidRPr="005F6B19" w:rsidRDefault="009D3C5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Calha, rufo, afins em chapa galvanizada nº 24 - corte 0,50m</w:t>
      </w:r>
    </w:p>
    <w:p w14:paraId="3C4641CB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instalado (m).</w:t>
      </w:r>
    </w:p>
    <w:p w14:paraId="73E5225D" w14:textId="6089A0D3" w:rsidR="00837980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>2) O item remunera o fornecimento e instalação de calhas ou rufos em chapa galvanizada nº 24,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 largura de 33 cm; inclusive materiais acessórios para emendas, junção em outras peças,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vedação e fixação.</w:t>
      </w:r>
    </w:p>
    <w:p w14:paraId="386431A3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6D10AC2" w14:textId="77777777" w:rsidR="00344E88" w:rsidRPr="005F6B19" w:rsidRDefault="00344E8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Chapa de ferro nº 14, inclusive soldagem</w:t>
      </w:r>
    </w:p>
    <w:p w14:paraId="4C96BECB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chapa instalada (m²).</w:t>
      </w:r>
    </w:p>
    <w:p w14:paraId="0C3A05FA" w14:textId="1F05F206" w:rsidR="00E1233E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equipamentos, chapa de ferro nº 14, solda eletrolítica tipo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SMAW, solda manual a arco, com eletrodo revestido, a mão-de-obra especializada, inclusive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materiais acessórios necessários para a execução de reparos, ou instalação das chapas em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caixilhos, em geral.</w:t>
      </w:r>
    </w:p>
    <w:p w14:paraId="2903F933" w14:textId="0774B101" w:rsidR="00804BD1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2B719CE" w14:textId="77777777" w:rsidR="00DF74EA" w:rsidRPr="005F6B19" w:rsidRDefault="00DF74E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187BE7E8" w14:textId="77777777" w:rsidR="00046A30" w:rsidRPr="005F6B19" w:rsidRDefault="00046A3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5 - REVESTIMENTOS</w:t>
      </w:r>
    </w:p>
    <w:p w14:paraId="647C629B" w14:textId="77777777" w:rsidR="00046A30" w:rsidRPr="005F6B19" w:rsidRDefault="00046A30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12DFBE69" w14:textId="77777777" w:rsidR="001E1648" w:rsidRPr="005F6B19" w:rsidRDefault="001E164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Chapisco</w:t>
      </w:r>
    </w:p>
    <w:p w14:paraId="119B4E59" w14:textId="56F66AD0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revestida com chapisco, não se descontando vãos de até 2,00 m² e não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se considerando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 Os vãos acima de 2,00 m² deverão ser deduzidos na totalidade e 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desenvolvidas (m²).</w:t>
      </w:r>
    </w:p>
    <w:p w14:paraId="45C5355D" w14:textId="16D81946" w:rsidR="00A657B6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cimento, areia e a mão-de-obra necessária para a execução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do chapisco. </w:t>
      </w:r>
    </w:p>
    <w:p w14:paraId="399D151D" w14:textId="77777777" w:rsidR="005822E1" w:rsidRPr="005F6B19" w:rsidRDefault="005822E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5A3FDBB1" w14:textId="77777777" w:rsidR="00557D05" w:rsidRPr="005F6B19" w:rsidRDefault="00557D05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Emboço desempenado com espuma de poliéster</w:t>
      </w:r>
    </w:p>
    <w:p w14:paraId="1CC622FC" w14:textId="2A976C14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revestida com emboço, não se descontando vãos de até 2,00 m² e não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se considerando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 Os vãos acima de 2,00 m² deverão ser deduzidos na totalidade e 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desenvolvidas (m²).</w:t>
      </w:r>
    </w:p>
    <w:p w14:paraId="3944277F" w14:textId="18A00A62" w:rsidR="005822E1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cal hidratada, areia, cimento e a mão-de-obra necessária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a execução do emboço desempenado com espuma de poliéster.</w:t>
      </w:r>
    </w:p>
    <w:p w14:paraId="375F41F5" w14:textId="77777777" w:rsidR="0054623B" w:rsidRPr="005F6B19" w:rsidRDefault="0054623B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0F35FE9F" w14:textId="77777777" w:rsidR="005822E1" w:rsidRPr="005F6B19" w:rsidRDefault="005822E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Emboço comum </w:t>
      </w:r>
    </w:p>
    <w:p w14:paraId="1D598C44" w14:textId="419B47AF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revestida com emboço, não se descontando vãos de até 2,00 m² e não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se considerando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 Os vãos acima de 2,00 m² deverão ser deduzidos na totalidade e as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desenvolvidas (m²).</w:t>
      </w:r>
    </w:p>
    <w:p w14:paraId="74ADCD75" w14:textId="63BE6274" w:rsidR="005822E1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cal hidratada, areia, cimento e a mão-de-obra necessária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a execução do emboço comum sarrafeado.</w:t>
      </w:r>
    </w:p>
    <w:p w14:paraId="4AAFF172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5ACE8AA3" w14:textId="77777777" w:rsidR="001E4348" w:rsidRPr="005F6B19" w:rsidRDefault="001E434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Concreto não estrutural executado no local, mínimo 300 kg cimento / m³</w:t>
      </w:r>
    </w:p>
    <w:p w14:paraId="40A98274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acabado, nas dimensões indicadas em projeto (m³).</w:t>
      </w:r>
    </w:p>
    <w:p w14:paraId="41FE83EB" w14:textId="73C1166F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betoneira, pedra britada números 1 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2, cimento, areia e a</w:t>
      </w:r>
    </w:p>
    <w:p w14:paraId="10276D9D" w14:textId="30B89B9B" w:rsidR="001E4348" w:rsidRPr="005F6B19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mão-de-obra necessária para o preparo do concreto não estrutural, com teor mínimo de 300 kg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cimento por m³ de concreto.</w:t>
      </w:r>
    </w:p>
    <w:p w14:paraId="53A4E737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847183F" w14:textId="77777777" w:rsidR="001E4348" w:rsidRPr="005F6B19" w:rsidRDefault="001E4348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Lançamento, espalhamento e adensamento de concreto ou massa em lastro e/ou enchimento</w:t>
      </w:r>
    </w:p>
    <w:p w14:paraId="5A7A1EF9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acabado, nas dimensões indicadas em projeto (m³).</w:t>
      </w:r>
    </w:p>
    <w:p w14:paraId="3F60B5AD" w14:textId="1B8D46AF" w:rsidR="001E4348" w:rsidRDefault="00804BD1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equipamentos e mão de obra necessários para o transporte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interno à obra, lançamento e adensamento de concreto ou massa em lastro; remunera também 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apiloamento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do terreno, quando necessário.</w:t>
      </w:r>
    </w:p>
    <w:p w14:paraId="15DD792D" w14:textId="6C7E5F67" w:rsidR="00C0049C" w:rsidRDefault="00C0049C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82F1C72" w14:textId="77777777" w:rsidR="00C0049C" w:rsidRPr="005F6B19" w:rsidRDefault="00C0049C" w:rsidP="00C0049C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Argamassa de regularização e/ou proteção</w:t>
      </w:r>
    </w:p>
    <w:p w14:paraId="1262F185" w14:textId="77777777" w:rsidR="00C0049C" w:rsidRPr="005F6B19" w:rsidRDefault="00C0049C" w:rsidP="00C004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volume de argamassa executada, nas dimensões especificadas em projeto</w:t>
      </w:r>
    </w:p>
    <w:p w14:paraId="78D84651" w14:textId="77777777" w:rsidR="00C0049C" w:rsidRPr="005F6B19" w:rsidRDefault="00C0049C" w:rsidP="00C004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>(m³).</w:t>
      </w:r>
    </w:p>
    <w:p w14:paraId="1C0E8AD0" w14:textId="77777777" w:rsidR="00C0049C" w:rsidRPr="005F6B19" w:rsidRDefault="00C0049C" w:rsidP="00C004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cimento, areia, equipamentos e a mão-de-obra necessária para o preparo, lançamento e regularização da argamassa.</w:t>
      </w:r>
    </w:p>
    <w:p w14:paraId="7C2688A8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6D559AED" w14:textId="77777777" w:rsidR="00C00E8D" w:rsidRPr="005F6B19" w:rsidRDefault="00C00E8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Cimentado desempenado e alisado (queimado)</w:t>
      </w:r>
    </w:p>
    <w:p w14:paraId="082566B8" w14:textId="77777777" w:rsidR="00C00E8D" w:rsidRPr="005F6B19" w:rsidRDefault="00C00E8D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cimentado executado (m²).</w:t>
      </w:r>
    </w:p>
    <w:p w14:paraId="0ED51EF2" w14:textId="5261B3C4" w:rsidR="00C00E8D" w:rsidRPr="005F6B19" w:rsidRDefault="00C00E8D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cimento, areia e a mão de obra necessária para a execução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do cimentado desempenado e alisado, não remunerando a camada de regularização prévia.</w:t>
      </w:r>
    </w:p>
    <w:p w14:paraId="507C9EB0" w14:textId="77777777" w:rsidR="00804BD1" w:rsidRPr="005F6B19" w:rsidRDefault="00804BD1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57E09EC4" w14:textId="77777777" w:rsidR="001E4348" w:rsidRPr="005F6B19" w:rsidRDefault="001E4348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Peitoril e/ou soleira em granito, espessura de 2 cm e largura de 21 cm até 30 cm, acabamento polido</w:t>
      </w:r>
    </w:p>
    <w:p w14:paraId="5F3798AC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comprimento de soleira e/ou peitoril revestidos com granito (m).</w:t>
      </w:r>
    </w:p>
    <w:p w14:paraId="372EEF03" w14:textId="001A895B" w:rsidR="003B29F2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materiais e a mão de obra necessária para execução do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revestimento de peitoril e/ou soleira com granito na espessura de 2 cm e largura até 20 cm;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assentamento com argamassa colante industrializada; acabamento polido, nas cores: cinza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Andorinha, cinza Corumbá, Santa Cecília, verde Ubatuba ou branco Dallas. Não remunera 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preparo prévio da superfície.</w:t>
      </w:r>
    </w:p>
    <w:p w14:paraId="2A5F70AE" w14:textId="77777777" w:rsidR="00AA7C3D" w:rsidRPr="005F6B19" w:rsidRDefault="00AA7C3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A7283F3" w14:textId="77777777" w:rsidR="00B56824" w:rsidRPr="005F6B19" w:rsidRDefault="00B56824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Revestimento em porcelanato esmaltado acetinado para área interna e ambiente com acesso ao exterior, grupo de absorção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BIa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resistência química B, assentado com argamassa colante industrializada, rejuntado</w:t>
      </w:r>
    </w:p>
    <w:p w14:paraId="063CD8B9" w14:textId="77777777" w:rsidR="00B56824" w:rsidRPr="005F6B19" w:rsidRDefault="00B56824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Revestimento - Paredes</w:t>
      </w:r>
      <w:r w:rsidR="00CD1E6A" w:rsidRPr="005F6B19">
        <w:rPr>
          <w:rFonts w:ascii="Courier New" w:hAnsi="Courier New" w:cs="Courier New"/>
          <w:b/>
          <w:sz w:val="19"/>
          <w:szCs w:val="19"/>
        </w:rPr>
        <w:t xml:space="preserve"> internas</w:t>
      </w:r>
    </w:p>
    <w:p w14:paraId="22D15862" w14:textId="40571E19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revestimento com placa em porcelanato esmaltado acetinado,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descontando-se toda e qualquer interferência, acrescentando-se as áreas desenvolvidas por</w:t>
      </w:r>
    </w:p>
    <w:p w14:paraId="54387AC5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dobras (m²).</w:t>
      </w:r>
    </w:p>
    <w:p w14:paraId="770328C2" w14:textId="393FA4B5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fornecimento, assentamento e rejuntamento de placa em porcelanato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esmaltado tipo acetinado, indicado para áreas internas e ambientes com acesso ao exterior, com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as seguintes características:</w:t>
      </w:r>
    </w:p>
    <w:p w14:paraId="4F3F931C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Referência comercial: Eliane, Elizabeth, Cecrisa-Portinari ou equivalente;</w:t>
      </w:r>
    </w:p>
    <w:p w14:paraId="50076E46" w14:textId="2FBC93A5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Absorção de água: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Abs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&lt;= 0,5%, grupo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BIa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classificação Porcelanato (baixa absorção,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resistência mecânica alta);</w:t>
      </w:r>
    </w:p>
    <w:p w14:paraId="506140E4" w14:textId="6C5EFAA5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c) Resistência ao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manchamento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: classe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limpabilidade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mínima 3 (mancha removível com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produto de limpeza forte);</w:t>
      </w:r>
    </w:p>
    <w:p w14:paraId="1CB93974" w14:textId="4A315416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d) Resistência química mínima: classe B (média resistência química a produtos domésticos e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piscinas);</w:t>
      </w:r>
    </w:p>
    <w:p w14:paraId="08DDD6C2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e) Carga de ruptura &gt; 1.500 N;</w:t>
      </w:r>
    </w:p>
    <w:p w14:paraId="41848C1F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f) Resistente 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gretagem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;</w:t>
      </w:r>
    </w:p>
    <w:p w14:paraId="15004B38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g) Coeficiente de atrito: &lt; 0,40 (classe de atrito I);</w:t>
      </w:r>
    </w:p>
    <w:p w14:paraId="4D53CAB2" w14:textId="6AFD57BD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Remunera também o fornecimento de argamassa colante industrializada tipo AC-II, rejunte flexível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porcelanato em diversas cores e a mão de obra necessária para a execução dos serviços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limpeza e preparo da superfície de assentamento, preparo e aplicação da argamassa colante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industrializada, assentamento das peças conforme exigências das normas e recomendações dos</w:t>
      </w:r>
    </w:p>
    <w:p w14:paraId="2233ED0B" w14:textId="07AFF5A0" w:rsidR="004D57E2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fabricantes e o rejuntamento das peças com junta média até 5 mm. Não remunera os serviços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regularização da superfície. Norma técnica: NBR 15463.</w:t>
      </w:r>
    </w:p>
    <w:p w14:paraId="046EAD68" w14:textId="24FF1DB0" w:rsidR="00315E3B" w:rsidRDefault="00315E3B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32B5C64" w14:textId="77777777" w:rsidR="00315E3B" w:rsidRPr="00315E3B" w:rsidRDefault="00315E3B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315E3B">
        <w:rPr>
          <w:rFonts w:ascii="Courier New" w:hAnsi="Courier New" w:cs="Courier New"/>
          <w:b/>
          <w:bCs/>
          <w:sz w:val="19"/>
          <w:szCs w:val="19"/>
        </w:rPr>
        <w:t xml:space="preserve">Placa cerâmica não esmaltada extrudada de alta resistência química e mecânica, espessura de 9 mm, uso industrial, assentado com argamassa colante industrial </w:t>
      </w:r>
    </w:p>
    <w:p w14:paraId="03C67032" w14:textId="77777777" w:rsidR="00315E3B" w:rsidRP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1) Será medido pela área de piso revestida com placa cerâmica não esmaltada extrudada, descontando-se toda e qualquer interferência, acrescentando-se as áreas desenvolvidas por </w:t>
      </w:r>
      <w:proofErr w:type="spellStart"/>
      <w:r w:rsidRPr="00315E3B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315E3B">
        <w:rPr>
          <w:rFonts w:ascii="Courier New" w:hAnsi="Courier New" w:cs="Courier New"/>
          <w:sz w:val="19"/>
          <w:szCs w:val="19"/>
        </w:rPr>
        <w:t xml:space="preserve"> ou dobras (m²). </w:t>
      </w:r>
    </w:p>
    <w:p w14:paraId="7ABBD59A" w14:textId="77777777" w:rsidR="00315E3B" w:rsidRP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557DE3D2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2) O item remunera o fornecimento de placa cerâmica não esmaltada extrudada, com garras, de primeira qualidade (classe A ou classe extra), com indicação de uso para pisos industriais sujeitos a ação de agentes químicos, com as seguintes características: </w:t>
      </w:r>
    </w:p>
    <w:p w14:paraId="000737A6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a) Referência comercial: </w:t>
      </w:r>
      <w:proofErr w:type="spellStart"/>
      <w:r w:rsidRPr="00315E3B">
        <w:rPr>
          <w:rFonts w:ascii="Courier New" w:hAnsi="Courier New" w:cs="Courier New"/>
          <w:sz w:val="19"/>
          <w:szCs w:val="19"/>
        </w:rPr>
        <w:t>Gail</w:t>
      </w:r>
      <w:proofErr w:type="spellEnd"/>
      <w:r w:rsidRPr="00315E3B">
        <w:rPr>
          <w:rFonts w:ascii="Courier New" w:hAnsi="Courier New" w:cs="Courier New"/>
          <w:sz w:val="19"/>
          <w:szCs w:val="19"/>
        </w:rPr>
        <w:t xml:space="preserve"> ou equivalente; </w:t>
      </w:r>
    </w:p>
    <w:p w14:paraId="6F7DAE18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b) Dimensões: 300 mm x 300 x 9 mm; </w:t>
      </w:r>
    </w:p>
    <w:p w14:paraId="074D9A90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c) Absorção de água: &lt; 3%, grupo de absorção AI; </w:t>
      </w:r>
    </w:p>
    <w:p w14:paraId="7A94E2DF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d) Resistência química: classe UA até UHA (alta resistência química a agentes químicos industriais); </w:t>
      </w:r>
    </w:p>
    <w:p w14:paraId="22E76AF2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e) Carga de ruptura &gt; 1.300 N; </w:t>
      </w:r>
    </w:p>
    <w:p w14:paraId="182D5B5F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f) Resistência a abrasão profunda: &lt; 106 mm³; </w:t>
      </w:r>
    </w:p>
    <w:p w14:paraId="53FE3684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g) Resistente ao choque térmico; </w:t>
      </w:r>
    </w:p>
    <w:p w14:paraId="39A13210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 xml:space="preserve">h) Resistente ao congelamento; </w:t>
      </w:r>
    </w:p>
    <w:p w14:paraId="42E2D912" w14:textId="77777777" w:rsid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>i) Coeficiente de atrito: &gt; 0,60 (classe de atrito 2)</w:t>
      </w:r>
    </w:p>
    <w:p w14:paraId="6A22B789" w14:textId="13AE7277" w:rsidR="00315E3B" w:rsidRPr="00315E3B" w:rsidRDefault="00315E3B" w:rsidP="00315E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315E3B">
        <w:rPr>
          <w:rFonts w:ascii="Courier New" w:hAnsi="Courier New" w:cs="Courier New"/>
          <w:sz w:val="19"/>
          <w:szCs w:val="19"/>
        </w:rPr>
        <w:t>Remunera também o fornecimento de argamassa colante industrial, a mão de obra necessária para a execução dos serviços de limpeza e preparo da superfície de assentamento, preparo e aplicação da argamassa colante industrial e o assentamento das peças, conforme exigências das normas e recomendações dos fabricantes. Não remunera os serviços de regularização da superfície e de rejuntamento. Normas técnicas: NBR 9817, NBR 12260, NBR 13816, NBR 13817 e NBR 13818.</w:t>
      </w:r>
    </w:p>
    <w:p w14:paraId="3D1978D7" w14:textId="77777777" w:rsidR="0018096C" w:rsidRPr="005F6B19" w:rsidRDefault="0018096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53DB2A4" w14:textId="77777777" w:rsidR="009B1A41" w:rsidRPr="005F6B19" w:rsidRDefault="009B1A41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Rodapé em porcelanato esmaltado acetinado para área interna e ambiente com acesso ao exterior, grupo de absorção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BIa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resistência química B, assentado com argamassa colante industrializada, rejuntado</w:t>
      </w:r>
    </w:p>
    <w:p w14:paraId="7AFAEB95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rodapé assentado e rejuntado (m).</w:t>
      </w:r>
    </w:p>
    <w:p w14:paraId="2F30E1F2" w14:textId="4F5557A0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fornecimento, assentamento e rejuntamento de rodapé em placa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porcelanato esmaltado tipo acetinado, indicado para áreas internas e ambientes com acesso ao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exterior, com as seguintes características:</w:t>
      </w:r>
    </w:p>
    <w:p w14:paraId="0158BD16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Referência comercial: Eliane, Elizabeth, Cecrisa-Portinari ou equivalente;</w:t>
      </w:r>
    </w:p>
    <w:p w14:paraId="642BFEB5" w14:textId="2220F6EA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Absorção de água: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Abs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&lt;= 0,5%, grupo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BIa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classificação Porcelanato (baixa absorção,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resistência mecânica alta);</w:t>
      </w:r>
    </w:p>
    <w:p w14:paraId="0B6D335C" w14:textId="41387C61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c) Resistência ao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manchamento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: classe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limpabilidade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mínima 3 (mancha removível com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produto de limpeza forte);</w:t>
      </w:r>
    </w:p>
    <w:p w14:paraId="0604E6F5" w14:textId="7077D0FF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d) Resistência química mínima: classe B (média resistência química a produtos domésticos e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piscinas);</w:t>
      </w:r>
    </w:p>
    <w:p w14:paraId="051CE84D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e) Carga de ruptura &gt; 1.500 N;</w:t>
      </w:r>
    </w:p>
    <w:p w14:paraId="4108744A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f) Resistente 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gretagem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;</w:t>
      </w:r>
    </w:p>
    <w:p w14:paraId="7C621C10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g) Coeficiente de atrito: &lt; 0,40 (classe de atrito I);</w:t>
      </w:r>
    </w:p>
    <w:p w14:paraId="504BED73" w14:textId="6C35B44B" w:rsidR="009B1A4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Remunera também o fornecimento de argamassa colante industrializada tipo AC-II, rejunte flexível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porcelanato em diversas cores e a mão de obra necessária para a execução dos serviços de</w:t>
      </w:r>
      <w:r w:rsidR="00516D3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limpeza e preparo da superfície de assentamento, preparo e aplicação da argamassa colante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industrializada, assentamento das peças conforme exigências das normas e recomendações dos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fabricantes e o rejuntamento das peças com junta média até 5 mm. Não remunera os serviços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regularização da superfície. Norma técnica: NBR 15463.</w:t>
      </w:r>
    </w:p>
    <w:p w14:paraId="0027919A" w14:textId="77777777" w:rsidR="00AA7C3D" w:rsidRPr="005F6B19" w:rsidRDefault="00AA7C3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09097852" w14:textId="77777777" w:rsidR="00CA3B83" w:rsidRPr="005F6B19" w:rsidRDefault="00CA3B83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Revestimento em placa cerâmica esmaltada </w:t>
      </w:r>
      <w:r w:rsidR="00673A34" w:rsidRPr="005F6B19">
        <w:rPr>
          <w:rFonts w:ascii="Courier New" w:hAnsi="Courier New" w:cs="Courier New"/>
          <w:b/>
          <w:sz w:val="19"/>
          <w:szCs w:val="19"/>
        </w:rPr>
        <w:t>medidas conforme projeto e memorial descritivo</w:t>
      </w:r>
      <w:r w:rsidRPr="005F6B19">
        <w:rPr>
          <w:rFonts w:ascii="Courier New" w:hAnsi="Courier New" w:cs="Courier New"/>
          <w:b/>
          <w:sz w:val="19"/>
          <w:szCs w:val="19"/>
        </w:rPr>
        <w:t>, assentado e rejuntado com argamassa industrializada</w:t>
      </w:r>
    </w:p>
    <w:p w14:paraId="4816425D" w14:textId="520A9BFA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revestimento com placa cerâmica esmaltada, descontando-se toda 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qualquer interferência, acrescentando-se as áreas desenvolvidas por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dobras (m²).</w:t>
      </w:r>
    </w:p>
    <w:p w14:paraId="6E41D951" w14:textId="06663638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fornecimento, assentamento e rejuntamento de placa cerâmica esmaltada,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primeira qualidade (classe A ou classe extra), indicada para revestimentos internos/externos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paredes ou fachadas, formato 10x10 cm, cores diversas, com as seguintes características:</w:t>
      </w:r>
    </w:p>
    <w:p w14:paraId="1CACD654" w14:textId="1A3AB3E0" w:rsidR="00755FF9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 xml:space="preserve">a) Referência comercial: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Coforme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projeto e memorial descritivo;</w:t>
      </w:r>
    </w:p>
    <w:p w14:paraId="2DA71375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Absorção de água: 3% &lt;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Abs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&lt; 6%, grupo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BIIa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(média absorção, resistência mecânica média);</w:t>
      </w:r>
    </w:p>
    <w:p w14:paraId="5377A293" w14:textId="54B09799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c) Resistência química: mínima classe B (média resistência química a produtos domésticos e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piscinas);</w:t>
      </w:r>
    </w:p>
    <w:p w14:paraId="5ECF7E43" w14:textId="50545D8C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d) Resistência ao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manchamento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: mínima classe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limpabilidade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3 (mancha removível com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produto de limpeza forte);</w:t>
      </w:r>
    </w:p>
    <w:p w14:paraId="592BB39E" w14:textId="77777777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e) Resistente ao choque térmico;</w:t>
      </w:r>
    </w:p>
    <w:p w14:paraId="3C74F81F" w14:textId="20F2F6C1" w:rsidR="00804BD1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f) Antiderrapante: </w:t>
      </w:r>
      <w:proofErr w:type="gramStart"/>
      <w:r w:rsidRPr="005F6B19">
        <w:rPr>
          <w:rFonts w:ascii="Courier New" w:hAnsi="Courier New" w:cs="Courier New"/>
          <w:sz w:val="19"/>
          <w:szCs w:val="19"/>
        </w:rPr>
        <w:t>não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</w:t>
      </w:r>
      <w:proofErr w:type="gramEnd"/>
      <w:r w:rsidRPr="005F6B19">
        <w:rPr>
          <w:rFonts w:ascii="Courier New" w:hAnsi="Courier New" w:cs="Courier New"/>
          <w:sz w:val="19"/>
          <w:szCs w:val="19"/>
        </w:rPr>
        <w:t xml:space="preserve"> também o fornecimento de argamassa colante industrializada tipo AC-I, rejunte flexível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em diversas cores e a mão de obra necessária para a execução dos serviços de limpeza e preparo</w:t>
      </w:r>
    </w:p>
    <w:p w14:paraId="116428BC" w14:textId="6C9A3FC2" w:rsidR="00646ED0" w:rsidRPr="005F6B19" w:rsidRDefault="00804BD1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da superfície de assentamento, preparo e aplicação da argamassa colante industrializada,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assentamento das peças conforme exigências das normas e recomendações dos fabricantes 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rejuntamento das placas com junta média de 3 mm. Não remunera os serviços de regularização da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superfície. Normas técnicas: NBR 13816, NBR 13817, NBR 13818 e NBR 14081-1. </w:t>
      </w:r>
    </w:p>
    <w:p w14:paraId="4A7B62AD" w14:textId="77777777" w:rsidR="00755FF9" w:rsidRPr="005F6B19" w:rsidRDefault="00755FF9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7A857164" w14:textId="77777777" w:rsidR="000A1D90" w:rsidRPr="005F6B19" w:rsidRDefault="000A1D9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Revestimento em borracha sintética colorida de 5 mm, para sinalização tátil de alerta / direcional - colado</w:t>
      </w:r>
    </w:p>
    <w:p w14:paraId="6C5C14C4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superfície com revestimento, em borracha sintética, executado (m²).</w:t>
      </w:r>
    </w:p>
    <w:p w14:paraId="496907D7" w14:textId="08DBCDB6" w:rsidR="00301D2F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do piso em placas com 25 x 25 cm de borracha sintética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colorida, com espessura total de 5 mm, para sinalização tátil de alerta ou direcional; referência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comercial: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Borindus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Daud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gramStart"/>
      <w:r w:rsidRPr="005F6B19">
        <w:rPr>
          <w:rFonts w:ascii="Courier New" w:hAnsi="Courier New" w:cs="Courier New"/>
          <w:sz w:val="19"/>
          <w:szCs w:val="19"/>
        </w:rPr>
        <w:t>Andaluz ou equivalente</w:t>
      </w:r>
      <w:proofErr w:type="gramEnd"/>
      <w:r w:rsidRPr="005F6B19">
        <w:rPr>
          <w:rFonts w:ascii="Courier New" w:hAnsi="Courier New" w:cs="Courier New"/>
          <w:sz w:val="19"/>
          <w:szCs w:val="19"/>
        </w:rPr>
        <w:t xml:space="preserve">; assentada com cimento, areia, cola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pva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</w:t>
      </w:r>
      <w:r w:rsidR="00DF74EA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 também materiais, acessórios e mão de obra necessária para a instalação do piso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atendendo às exigências da Norma técnica NBR 9050. Não remunera o preparo prévio da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superfície.</w:t>
      </w:r>
    </w:p>
    <w:p w14:paraId="5D5EACFA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41EE5EA" w14:textId="77777777" w:rsidR="000A1D90" w:rsidRPr="005F6B19" w:rsidRDefault="000A1D9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Moldura de gesso simples, largura até 6,0 cm</w:t>
      </w:r>
    </w:p>
    <w:p w14:paraId="0066F57D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moldura instalada (m).</w:t>
      </w:r>
    </w:p>
    <w:p w14:paraId="3D6BD73C" w14:textId="7F6EDF39" w:rsidR="006B75ED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moldura de gesso simples, com largura até 6,0 cm, materiais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acessórios e a mão de obra necessária para a instalação completa da moldura.</w:t>
      </w:r>
    </w:p>
    <w:p w14:paraId="6D2CF565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70CF2816" w14:textId="77777777" w:rsidR="00673A34" w:rsidRPr="005F6B19" w:rsidRDefault="00673A34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Forro em painéis de gesso acartonado, espessura de 12,5 mm, fixo</w:t>
      </w:r>
    </w:p>
    <w:p w14:paraId="5641D2B2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desenvolvida de forro executado (m²).</w:t>
      </w:r>
    </w:p>
    <w:p w14:paraId="56FDAC30" w14:textId="6C1E0D2F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forro monolítico em gesso para uso interno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drywall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retos ou curvos, horizontais ou inclinados constituído por: Estrutura em perfis leves de aço</w:t>
      </w:r>
    </w:p>
    <w:p w14:paraId="5AC1BC88" w14:textId="11600614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galvanizado com zincagem tipo B (260 g / m²), compreendendo: perfis de aço com espessura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0,50 mm, denominados canaletas longitudinais ou perfil tabica, espaçados a cada 60 cm, união em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aço para a fixação dos perfis longitudinais, entre si; presilhas de regulagem em aço, para a fixação</w:t>
      </w:r>
    </w:p>
    <w:p w14:paraId="1925F31D" w14:textId="7A4DA35D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dos perfis nos pendurais de sustentação do forro, suspensão com regulagem em aço galvanizado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a fixação dos montantes, pendurais em arame galvanizado nº 10 (BWG), parafusos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autoperfurantes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atarraxantes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galvanizados para a fixação das chapas e perfil / perfil, uma chapa,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fixada na face externa da estrutura, industrializada a partir da gipsita natural e cartão duplex, tipo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standard (ST), com espessura de 12,5 mm, fita de papel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microperfurada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empregada nas juntas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entre chapas, fita de papel, com reforço metálico, para acabamento e proteção das chapas nos</w:t>
      </w:r>
    </w:p>
    <w:p w14:paraId="5AFE91F0" w14:textId="65DCB23B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cantos salientes, quando houver; massa especial para rejuntamento de pega rápida em pó, para 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preparo da superfície a ser calafetada, e massa especial para a calafetação e colagem das chapas;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referência comercial Forro FGE da Lafarge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Gypsum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Placostil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F530 da Placo ou equivalente.</w:t>
      </w:r>
    </w:p>
    <w:p w14:paraId="3EEE1EA6" w14:textId="639D4B78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Remunera também todo o material acessório, equipamentos e a mão de obra necessária para 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execução de forros, de acordo com as recomendações e </w:t>
      </w:r>
      <w:r w:rsidRPr="005F6B19">
        <w:rPr>
          <w:rFonts w:ascii="Courier New" w:hAnsi="Courier New" w:cs="Courier New"/>
          <w:sz w:val="19"/>
          <w:szCs w:val="19"/>
        </w:rPr>
        <w:lastRenderedPageBreak/>
        <w:t>especificações dos fabricantes, inclusive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 execução de recortes para luminárias, pilares ou vigas, não devendo ser descontados os vãos</w:t>
      </w:r>
    </w:p>
    <w:p w14:paraId="6C6D9C99" w14:textId="6EF33465" w:rsidR="00F14901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decorrentes. Após o rejuntamento, os forros em chapas de gesso deverão apresentar a superfície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lisa, monolítica e sem junta aparente, para receber acabamento final em pintura. Não remunera 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fornecimento do acabamento final em pintura, nem sancas ou molduras especiais. Normas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técnicas: NBR 14715-1 e 15758-2.</w:t>
      </w:r>
    </w:p>
    <w:p w14:paraId="032DF045" w14:textId="146737FF" w:rsidR="005D19B2" w:rsidRDefault="005D19B2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76AABCA" w14:textId="77777777" w:rsidR="005D19B2" w:rsidRPr="005D19B2" w:rsidRDefault="005D19B2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5D19B2">
        <w:rPr>
          <w:rFonts w:ascii="Courier New" w:hAnsi="Courier New" w:cs="Courier New"/>
          <w:b/>
          <w:bCs/>
          <w:sz w:val="19"/>
          <w:szCs w:val="19"/>
        </w:rPr>
        <w:t xml:space="preserve">Guia pré-moldada reta tipo PMSP 100 - </w:t>
      </w:r>
      <w:proofErr w:type="spellStart"/>
      <w:r w:rsidRPr="005D19B2">
        <w:rPr>
          <w:rFonts w:ascii="Courier New" w:hAnsi="Courier New" w:cs="Courier New"/>
          <w:b/>
          <w:bCs/>
          <w:sz w:val="19"/>
          <w:szCs w:val="19"/>
        </w:rPr>
        <w:t>fck</w:t>
      </w:r>
      <w:proofErr w:type="spellEnd"/>
      <w:r w:rsidRPr="005D19B2">
        <w:rPr>
          <w:rFonts w:ascii="Courier New" w:hAnsi="Courier New" w:cs="Courier New"/>
          <w:b/>
          <w:bCs/>
          <w:sz w:val="19"/>
          <w:szCs w:val="19"/>
        </w:rPr>
        <w:t xml:space="preserve"> 25 MPa </w:t>
      </w:r>
    </w:p>
    <w:p w14:paraId="259B81F0" w14:textId="77777777" w:rsidR="005D19B2" w:rsidRDefault="005D19B2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D19B2">
        <w:rPr>
          <w:rFonts w:ascii="Courier New" w:hAnsi="Courier New" w:cs="Courier New"/>
          <w:sz w:val="19"/>
          <w:szCs w:val="19"/>
        </w:rPr>
        <w:t xml:space="preserve">1) Será medido pelo comprimento, aferido na projeção horizontal do desenvolvimento, de guias instaladas (m). </w:t>
      </w:r>
    </w:p>
    <w:p w14:paraId="56DBFC91" w14:textId="424D2BF1" w:rsidR="005D19B2" w:rsidRPr="005D19B2" w:rsidRDefault="005D19B2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D19B2">
        <w:rPr>
          <w:rFonts w:ascii="Courier New" w:hAnsi="Courier New" w:cs="Courier New"/>
          <w:sz w:val="19"/>
          <w:szCs w:val="19"/>
        </w:rPr>
        <w:t xml:space="preserve">2) O item remunera o fornecimento, posto obra, de equipamentos, materiais e a mão de obra necessária para a instalação de guias, compreendendo os serviços: </w:t>
      </w:r>
      <w:proofErr w:type="spellStart"/>
      <w:r w:rsidRPr="005D19B2">
        <w:rPr>
          <w:rFonts w:ascii="Courier New" w:hAnsi="Courier New" w:cs="Courier New"/>
          <w:sz w:val="19"/>
          <w:szCs w:val="19"/>
        </w:rPr>
        <w:t>piqueteamento</w:t>
      </w:r>
      <w:proofErr w:type="spellEnd"/>
      <w:r w:rsidRPr="005D19B2">
        <w:rPr>
          <w:rFonts w:ascii="Courier New" w:hAnsi="Courier New" w:cs="Courier New"/>
          <w:sz w:val="19"/>
          <w:szCs w:val="19"/>
        </w:rPr>
        <w:t xml:space="preserve"> com intervalo de 5 m, em trechos retos, fornecimento de guias retas pré-moldadas padrão PMSP 100, com </w:t>
      </w:r>
      <w:proofErr w:type="spellStart"/>
      <w:r w:rsidRPr="005D19B2">
        <w:rPr>
          <w:rFonts w:ascii="Courier New" w:hAnsi="Courier New" w:cs="Courier New"/>
          <w:sz w:val="19"/>
          <w:szCs w:val="19"/>
        </w:rPr>
        <w:t>fck</w:t>
      </w:r>
      <w:proofErr w:type="spellEnd"/>
      <w:r w:rsidRPr="005D19B2">
        <w:rPr>
          <w:rFonts w:ascii="Courier New" w:hAnsi="Courier New" w:cs="Courier New"/>
          <w:sz w:val="19"/>
          <w:szCs w:val="19"/>
        </w:rPr>
        <w:t xml:space="preserve"> de 25 MPa e concreto usinado com </w:t>
      </w:r>
      <w:proofErr w:type="spellStart"/>
      <w:r w:rsidRPr="005D19B2">
        <w:rPr>
          <w:rFonts w:ascii="Courier New" w:hAnsi="Courier New" w:cs="Courier New"/>
          <w:sz w:val="19"/>
          <w:szCs w:val="19"/>
        </w:rPr>
        <w:t>fck</w:t>
      </w:r>
      <w:proofErr w:type="spellEnd"/>
      <w:r w:rsidRPr="005D19B2">
        <w:rPr>
          <w:rFonts w:ascii="Courier New" w:hAnsi="Courier New" w:cs="Courier New"/>
          <w:sz w:val="19"/>
          <w:szCs w:val="19"/>
        </w:rPr>
        <w:t xml:space="preserve"> de 20 MPa, cimento e areia, inclusive perdas; carga, transporte até o local de aplicação, descarga; de posicionamento e assentamento das guias; lançamento do concreto para a fixação da guia (bolão); execução de argamassa de cimento e areia e o rejuntamento das guias; não remunera o fornecimento de lastro ou base para as guias, quando necessário.</w:t>
      </w:r>
    </w:p>
    <w:p w14:paraId="15892306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B06CF5B" w14:textId="77777777" w:rsidR="00F14901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6 - ESQUADRIAS</w:t>
      </w:r>
    </w:p>
    <w:p w14:paraId="0F4DA988" w14:textId="77777777" w:rsidR="00D116D9" w:rsidRPr="005F6B19" w:rsidRDefault="00D116D9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316D8738" w14:textId="77777777" w:rsidR="00046A30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Porta veneziana de abrir em alumínio, linha comercial</w:t>
      </w:r>
    </w:p>
    <w:p w14:paraId="51E94DC1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da porta instalada (m²).</w:t>
      </w:r>
    </w:p>
    <w:p w14:paraId="7FD47E08" w14:textId="5583DC66" w:rsidR="00C33E71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da porta veneziana de abrir e batentes, linha comercial, em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alumínio anodizado; inclusive ferragem, cimento, areia, acessórios e a mão de obra necessária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 a instalação completa do caixilho.</w:t>
      </w:r>
    </w:p>
    <w:p w14:paraId="15F40852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4DEFFEBD" w14:textId="77777777" w:rsidR="00046A30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Caixilho em alumínio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maxim-ar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com vidro, linha comercial</w:t>
      </w:r>
    </w:p>
    <w:p w14:paraId="0B0C8768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caixilho instalado (m²).</w:t>
      </w:r>
    </w:p>
    <w:p w14:paraId="3E8AE0AC" w14:textId="529C614D" w:rsidR="001C4DF1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do caixilho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maxim-ar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completo, linha comercial, em perfis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alumínio anodizado natural, com vidro; cimento; areia; acessórios e a mão de obra necessária para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 instalação completa do caixilho.</w:t>
      </w:r>
    </w:p>
    <w:p w14:paraId="70DA0125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766AE066" w14:textId="77777777" w:rsidR="00046A30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Caixilho em alumínio anodizado de correr, sob medida - bronze/preto</w:t>
      </w:r>
    </w:p>
    <w:p w14:paraId="7D2FA1E9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caixilho instalado (m²).</w:t>
      </w:r>
    </w:p>
    <w:p w14:paraId="626BA9D8" w14:textId="24EF25DD" w:rsidR="00046A30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do caixilho em alumínio anodizado de correr, sob medida,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constituído por perfis de alumínio anodizado nas cores bronze e/ou preto; referência comercial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perfil </w:t>
      </w:r>
      <w:proofErr w:type="gramStart"/>
      <w:r w:rsidRPr="005F6B19">
        <w:rPr>
          <w:rFonts w:ascii="Courier New" w:hAnsi="Courier New" w:cs="Courier New"/>
          <w:sz w:val="19"/>
          <w:szCs w:val="19"/>
        </w:rPr>
        <w:t>30 fabricação</w:t>
      </w:r>
      <w:proofErr w:type="gramEnd"/>
      <w:r w:rsidRPr="005F6B19">
        <w:rPr>
          <w:rFonts w:ascii="Courier New" w:hAnsi="Courier New" w:cs="Courier New"/>
          <w:sz w:val="19"/>
          <w:szCs w:val="19"/>
        </w:rPr>
        <w:t xml:space="preserve"> Alcoa ou equivalente completo, conforme projeto. Remunera também cimento,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areia, materiais acessórios e mão de obra necessária para a instalação completa do caixilho. Não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 o fornecimento e a instalação do vidro.</w:t>
      </w:r>
    </w:p>
    <w:p w14:paraId="575FBAD4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0E8F3E6C" w14:textId="77777777" w:rsidR="00046A30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Caixilho em alumínio para pele de vidro, tipo fachada</w:t>
      </w:r>
    </w:p>
    <w:p w14:paraId="285A5BD3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caixilho instalado (m²).</w:t>
      </w:r>
    </w:p>
    <w:p w14:paraId="22287F4E" w14:textId="3F8A3E20" w:rsidR="001C4DF1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caixilho em alumínio anodizado natural para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pele de vidro tipo fachada, sob medida, perfis extrudados na liga 6060-T5 ou 6005A T5,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ancoragem, luvas de continuidade e dilatação da coluna, fechos duplos e perimetral, braços de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articulação resistente a 100 kg, guarnições com cantos vulcanizados e com encaixe frontal,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contramarco; cimento; areia; acessórios e a mão de obra necessária para a instalação completa do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caixilho; referência comercial linha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Cittá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da Alcoa ou equivalente. Não remunera o fornecimento e</w:t>
      </w:r>
      <w:r w:rsidR="0054623B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instalação do vidro.</w:t>
      </w:r>
    </w:p>
    <w:p w14:paraId="06A89D72" w14:textId="77777777" w:rsidR="00755FF9" w:rsidRPr="005F6B19" w:rsidRDefault="00755FF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0DACC42E" w14:textId="77777777" w:rsidR="00046A30" w:rsidRPr="005F6B19" w:rsidRDefault="00046A30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lastRenderedPageBreak/>
        <w:t>Vidro temperado incolor de 10 mm</w:t>
      </w:r>
    </w:p>
    <w:p w14:paraId="37EEE12B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vidro instalado (m²).</w:t>
      </w:r>
    </w:p>
    <w:p w14:paraId="71E61FF2" w14:textId="695415D7" w:rsidR="00D116D9" w:rsidRPr="005F6B19" w:rsidRDefault="00755FF9" w:rsidP="0046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vidro temperado incolor de 10 mm, inclusive acessórios e a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mão-de-obra necessária para a instalação do vidro.</w:t>
      </w:r>
    </w:p>
    <w:p w14:paraId="70D26F82" w14:textId="77777777" w:rsidR="00516D31" w:rsidRPr="005F6B19" w:rsidRDefault="00516D31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3C5BE134" w14:textId="77777777" w:rsidR="009B15C7" w:rsidRPr="005F6B19" w:rsidRDefault="009B15C7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Revestimento em chapa de aço inoxidável para proteção de portas, altura de 40 cm</w:t>
      </w:r>
    </w:p>
    <w:p w14:paraId="2BDB6B3F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metro de revestimento em chapa de aço inoxidável executado (m).</w:t>
      </w:r>
    </w:p>
    <w:p w14:paraId="09CD0602" w14:textId="7AEA66BB" w:rsidR="00D116D9" w:rsidRPr="005F6B19" w:rsidRDefault="00755FF9" w:rsidP="0046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revestimento para proteção inferior de portas,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altura de 40 cm, chapa inoxidável AISI 304, liga 18,8, chapa 20 com espessura de 1 mm,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acabamento escovado com grana especial.</w:t>
      </w:r>
    </w:p>
    <w:p w14:paraId="66100B3C" w14:textId="77777777" w:rsidR="00AA7C3D" w:rsidRPr="005F6B19" w:rsidRDefault="00AA7C3D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108BF373" w14:textId="77777777" w:rsidR="009B15C7" w:rsidRPr="005F6B19" w:rsidRDefault="009B15C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Barra de apoio reta, para pessoas com mobilidade reduzida, em tubo de aço inoxidável de 1 1/2´ </w:t>
      </w:r>
    </w:p>
    <w:p w14:paraId="047404E2" w14:textId="36837380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pelo comprimento total de barra de apoio instalada, incluindo os trechos com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deflexão a 90 graus (m).</w:t>
      </w:r>
    </w:p>
    <w:p w14:paraId="640CE7F1" w14:textId="28F78F9A" w:rsidR="00755FF9" w:rsidRPr="005F6B19" w:rsidRDefault="00755FF9" w:rsidP="0046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barra de apoio reta, para pessoas com mobilidade reduzida,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em tubo de aço inoxidável AISI 304, liga 18,8, diâmetro nominal de 1 1/2, em qualquer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comprimento; com resistência mínima ao esforço, em qualquer sentido, de 1,5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kN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; flanges nas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extremidades e parafusos para fixação, em aço inoxidável; tubo e flanges com acabamento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escovado ou polido fosco; acessórios e a mão de obra necessária para a instalação completa da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barra, atendendo às exigências da norma NBR 9050.</w:t>
      </w:r>
      <w:r w:rsidRPr="005F6B19">
        <w:rPr>
          <w:rFonts w:ascii="Courier New" w:hAnsi="Courier New" w:cs="Courier New"/>
          <w:b/>
          <w:sz w:val="19"/>
          <w:szCs w:val="19"/>
        </w:rPr>
        <w:t xml:space="preserve"> </w:t>
      </w:r>
    </w:p>
    <w:p w14:paraId="5E2AEBAE" w14:textId="77777777" w:rsidR="00755FF9" w:rsidRPr="005F6B19" w:rsidRDefault="00755FF9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2FA057F7" w14:textId="77777777" w:rsidR="009B15C7" w:rsidRPr="005F6B19" w:rsidRDefault="009B15C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Fechadura com maçaneta tipo alavanca em aço inoxidável, para porta externa</w:t>
      </w:r>
    </w:p>
    <w:p w14:paraId="355B6BD5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fechadura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60E95E12" w14:textId="37AE6C46" w:rsidR="00CA3B83" w:rsidRPr="005F6B19" w:rsidRDefault="00755FF9" w:rsidP="004655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fechadura com maçanetas tipo alavanca, para porta externa,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composto por: fechadura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embutri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um par de maçanetas, tipo alavanca, roseta em aço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inoxidável; referência Victória 882-90-E da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Pado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equivalente. Remunera também o fornecimento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materiais acessórios e a mão de obra necessária para montagem e instalação completa do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conjunto de fechadura.</w:t>
      </w:r>
    </w:p>
    <w:p w14:paraId="38DFC83D" w14:textId="77777777" w:rsidR="00DF74EA" w:rsidRPr="005F6B19" w:rsidRDefault="00DF74EA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highlight w:val="yellow"/>
          <w:u w:val="single"/>
        </w:rPr>
      </w:pPr>
    </w:p>
    <w:p w14:paraId="473D4A74" w14:textId="77777777" w:rsidR="00D116D9" w:rsidRPr="005F6B19" w:rsidRDefault="009B15C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7 - PINTURA</w:t>
      </w:r>
    </w:p>
    <w:p w14:paraId="155E2EC4" w14:textId="77777777" w:rsidR="009B15C7" w:rsidRPr="005F6B19" w:rsidRDefault="009B15C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5934DAE3" w14:textId="77777777" w:rsidR="009B15C7" w:rsidRPr="005F6B19" w:rsidRDefault="009B15C7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Massa corrida a base de PVA</w:t>
      </w:r>
    </w:p>
    <w:p w14:paraId="5BBE0D75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superfície emassada, deduzindo-se toda e qualquer interferência (m²).</w:t>
      </w:r>
    </w:p>
    <w:p w14:paraId="3896956B" w14:textId="14E09F8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massa corrida à base de PVA, recomendada para a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correção de pequenos defeitos; referência comercial massa corrida fabricação Suvinil, ou massa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corrida fabricação Coral, ou massa corrida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Metalatex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fabricação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Sherwin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Williams ou equivalente.</w:t>
      </w:r>
    </w:p>
    <w:p w14:paraId="722CE77C" w14:textId="26298B7C" w:rsidR="00437895" w:rsidRPr="005F6B19" w:rsidRDefault="00755FF9" w:rsidP="00BC66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Remunera também materiais acessórios e a mão de obra necessária para a execução dos serviços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de: limpeza da superfície, remoção de partes soltas, irregularidades e poeira, conforme</w:t>
      </w:r>
      <w:r w:rsidR="00465511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recomendações do fabricante; aplicação da massa em várias demãos (2 ou 3 demãos), em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camadas finas com lixamentos intermediários, conforme especificações do fabricante, lixamento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final e remoção do pó da superfície emassada.</w:t>
      </w:r>
    </w:p>
    <w:p w14:paraId="3FB966D9" w14:textId="77777777" w:rsidR="00755FF9" w:rsidRPr="005F6B19" w:rsidRDefault="00755FF9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</w:p>
    <w:p w14:paraId="46AB74C3" w14:textId="77777777" w:rsidR="009741DB" w:rsidRPr="005F6B19" w:rsidRDefault="009741DB" w:rsidP="0054623B">
      <w:pPr>
        <w:spacing w:after="0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Tinta acrílica em massa, inclusive preparo</w:t>
      </w:r>
    </w:p>
    <w:p w14:paraId="2A6290DC" w14:textId="71C5BD38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superfície preparada e pintada, não se descontando vãos de até 2,00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m² e não se considerando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filetes ou molduras. Os vãos acima de 2,00 m² deverão ser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deduzidos na totalidade e as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espaletas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filetes ou molduras desenvolvidas (m²).</w:t>
      </w:r>
    </w:p>
    <w:p w14:paraId="7D98DA79" w14:textId="6D4877B0" w:rsidR="00437895" w:rsidRPr="005F6B19" w:rsidRDefault="00755FF9" w:rsidP="00BC665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selador de tinta para pintura, tinta acrílica standard, diluente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(água potável), acabamento fosco acetinado; </w:t>
      </w:r>
      <w:r w:rsidRPr="005F6B19">
        <w:rPr>
          <w:rFonts w:ascii="Courier New" w:hAnsi="Courier New" w:cs="Courier New"/>
          <w:sz w:val="19"/>
          <w:szCs w:val="19"/>
        </w:rPr>
        <w:lastRenderedPageBreak/>
        <w:t>referência comercial fabricação Coral, ou fabricação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Basf-Suvinil, ou tinta acrílica standard Basf-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Glasurit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Novacor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Aquacril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tinta acrílica fabricação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Sherwin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Williams, ou Eucatex acrílico extra standard fabricação Eucatex ou equivalente. Remunera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também materiais acessórios e mão de obra necessária para a execução dos serviços de: limpeza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da superfície, lixamento, remoção do pó e aplicação do selador, conforme recomendações do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fabricante; aplicação da tinta acrílica em 2 ou 3 demãos, sobre superfície revestida com massa,</w:t>
      </w:r>
      <w:r w:rsidR="00BC665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conforme especificações do fabricante e norma NBR 11702.</w:t>
      </w:r>
    </w:p>
    <w:p w14:paraId="6C02452C" w14:textId="77777777" w:rsidR="00755FF9" w:rsidRPr="005F6B19" w:rsidRDefault="00755FF9" w:rsidP="0054623B">
      <w:pPr>
        <w:spacing w:after="0"/>
        <w:jc w:val="both"/>
        <w:rPr>
          <w:rFonts w:ascii="Courier New" w:hAnsi="Courier New" w:cs="Courier New"/>
          <w:sz w:val="19"/>
          <w:szCs w:val="19"/>
        </w:rPr>
      </w:pPr>
    </w:p>
    <w:p w14:paraId="2E249482" w14:textId="77777777" w:rsidR="009741DB" w:rsidRPr="005F6B19" w:rsidRDefault="009741DB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Esmalte a base de água em estrutura metálica</w:t>
      </w:r>
      <w:r w:rsidR="00755FF9" w:rsidRPr="005F6B19">
        <w:rPr>
          <w:rFonts w:ascii="Courier New" w:hAnsi="Courier New" w:cs="Courier New"/>
          <w:b/>
          <w:sz w:val="19"/>
          <w:szCs w:val="19"/>
        </w:rPr>
        <w:t>, inclusive preparo</w:t>
      </w:r>
    </w:p>
    <w:p w14:paraId="4C620BE1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área de superfície preparada e pintada (m²):</w:t>
      </w:r>
    </w:p>
    <w:p w14:paraId="2838DD3F" w14:textId="6BD60CC6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Em caixilhos vazados, grades ou gradis de ferro, pela área da peça ou projeção do conjunto, no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plano vertical ou horizontal, considerada uma só vez, acrescentando-se, mais uma vez, as áreas de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vedação superiores a 15% da área inicial;</w:t>
      </w:r>
    </w:p>
    <w:p w14:paraId="0A719856" w14:textId="71BB9810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b) Em portas de ferro onduladas e articuladas de enrolar, portas e caixilhos chapeados, grades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articuladas de enrolar e portas pantográficas, pela área da peça multiplicada por 2,5 (dois e meio);</w:t>
      </w:r>
    </w:p>
    <w:p w14:paraId="3B45164E" w14:textId="6B4BFCC8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c) Em caixilhos com batentes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contramarcos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metálicos, com venezianas ou persianas, pela área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da peça multiplicada por 5 (cinco);</w:t>
      </w:r>
    </w:p>
    <w:p w14:paraId="0B71BDF9" w14:textId="35CD6390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d) Em tubulações, considerando-se os coeficientes, abaixo, multiplicados pela área da face externa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da tubulação:</w:t>
      </w:r>
    </w:p>
    <w:p w14:paraId="2591AA3D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DIÂMETRO COEFICIENTE DIÂMETRO COEFICIENTE</w:t>
      </w:r>
    </w:p>
    <w:p w14:paraId="603CA326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Até 2 2,54 de 8 a 9 1,69</w:t>
      </w:r>
    </w:p>
    <w:p w14:paraId="114BE377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2a 3 2,42 de 9a 10 1,57</w:t>
      </w:r>
    </w:p>
    <w:p w14:paraId="27620CF8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3a 4 2,29 de 10a 11 1,45</w:t>
      </w:r>
    </w:p>
    <w:p w14:paraId="77985D88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4a 5 2,17 de 11a 12 1,33</w:t>
      </w:r>
    </w:p>
    <w:p w14:paraId="2B4929A3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5a 6 2,05 de 12a 13 1,21</w:t>
      </w:r>
    </w:p>
    <w:p w14:paraId="30CF162D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6a 7 1,93 de 13a 14 1,10</w:t>
      </w:r>
    </w:p>
    <w:p w14:paraId="13928C86" w14:textId="77777777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7a 8 1,81 acima de 14 1,00</w:t>
      </w:r>
    </w:p>
    <w:p w14:paraId="59228CAA" w14:textId="51536E8E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e) Faixas de identificação em tubulação: cada faixa deverá ser considerada como 0,50 m da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tubulação correspondente, acrescida do respectivo coeficiente;</w:t>
      </w:r>
    </w:p>
    <w:p w14:paraId="1C61B54A" w14:textId="0AE170A1" w:rsidR="00755FF9" w:rsidRPr="005F6B19" w:rsidRDefault="00755FF9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f) Válvulas, flanges, registros e conexões: cada unidade será considerada como um metro linear de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tubulação correspondente, acrescida.</w:t>
      </w:r>
    </w:p>
    <w:p w14:paraId="50732EA3" w14:textId="21ACCE73" w:rsidR="009741DB" w:rsidRDefault="00755FF9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de esmalte à base de água, acabamento fosco, ou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semi-brilho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ou brilhante; uso geral para exteriores e interiores; referência comercial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Sherwin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Williams, Suvinil,</w:t>
      </w:r>
      <w:r w:rsidR="00150D22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Futura,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Lukscolor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equivalente; materiais acessórios e a mão de obra necessária para a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execução dos serviços: de limpeza da superfície, conforme recomendações do fabricante;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aplicação do esmalte, em várias demãos (2 ou 3 demãos), fundo para metais e madeira à base de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água; sobre superfícies de metais, alumínio, galvanizados, madeira e alvenaria, conforme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especificações do fabricante.</w:t>
      </w:r>
    </w:p>
    <w:p w14:paraId="2E8E0C6E" w14:textId="77777777" w:rsidR="00E27275" w:rsidRPr="005F6B19" w:rsidRDefault="00E27275" w:rsidP="00E27275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A7FA909" w14:textId="17A77F7D" w:rsidR="00E27275" w:rsidRPr="005F6B19" w:rsidRDefault="00E27275" w:rsidP="00E27275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8</w:t>
      </w: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 xml:space="preserve"> - INSTALAÇÕES </w:t>
      </w:r>
      <w:r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ELÉTRICAS</w:t>
      </w:r>
    </w:p>
    <w:p w14:paraId="57CDD199" w14:textId="77777777" w:rsidR="00DF74EA" w:rsidRPr="005F6B19" w:rsidRDefault="00DF74EA" w:rsidP="00E27275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2D201AA0" w14:textId="45EEBAA0" w:rsidR="00E27275" w:rsidRDefault="00E27275" w:rsidP="00E27275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8</w:t>
      </w: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 xml:space="preserve">.1 </w:t>
      </w:r>
      <w:r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–</w:t>
      </w: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 xml:space="preserve"> </w:t>
      </w:r>
      <w:r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ENTRADA DE ENERGIA</w:t>
      </w:r>
    </w:p>
    <w:p w14:paraId="727A752C" w14:textId="5EEE0C26" w:rsidR="00514A09" w:rsidRDefault="00514A09" w:rsidP="00E27275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6E55AA74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12511C">
        <w:rPr>
          <w:rFonts w:ascii="Courier New" w:hAnsi="Courier New" w:cs="Courier New"/>
          <w:b/>
          <w:bCs/>
          <w:sz w:val="19"/>
          <w:szCs w:val="19"/>
        </w:rPr>
        <w:t>Caixa de medição polifásica (500 x 600 x 200) mm, padrão concessionárias</w:t>
      </w:r>
    </w:p>
    <w:p w14:paraId="67792025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un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>).</w:t>
      </w:r>
    </w:p>
    <w:p w14:paraId="2CD31CF6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2) O item remunera o fornecimento de caixa de medição polifásica tipo III, dimensões 500 x 600 x</w:t>
      </w:r>
    </w:p>
    <w:p w14:paraId="4A0C8FDB" w14:textId="4FC2481E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200 mm, completa conforme padrão concessionárias. Remunera também o fornecimento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12511C">
        <w:rPr>
          <w:rFonts w:ascii="Courier New" w:hAnsi="Courier New" w:cs="Courier New"/>
          <w:sz w:val="19"/>
          <w:szCs w:val="19"/>
        </w:rPr>
        <w:t>materiais acessórios e a mão de obra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12511C">
        <w:rPr>
          <w:rFonts w:ascii="Courier New" w:hAnsi="Courier New" w:cs="Courier New"/>
          <w:sz w:val="19"/>
          <w:szCs w:val="19"/>
        </w:rPr>
        <w:t>necessária para a instalação da caixa.</w:t>
      </w:r>
    </w:p>
    <w:p w14:paraId="6B5589A7" w14:textId="77777777" w:rsidR="00B31DC6" w:rsidRPr="00804DDC" w:rsidRDefault="00B31DC6" w:rsidP="00B31D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9"/>
          <w:szCs w:val="19"/>
        </w:rPr>
      </w:pPr>
    </w:p>
    <w:p w14:paraId="5EF79614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12511C">
        <w:rPr>
          <w:rFonts w:ascii="Courier New" w:hAnsi="Courier New" w:cs="Courier New"/>
          <w:b/>
          <w:bCs/>
          <w:sz w:val="19"/>
          <w:szCs w:val="19"/>
        </w:rPr>
        <w:t>Bengala em PVC para ramal de entrada, diâmetro de 32 mm</w:t>
      </w:r>
    </w:p>
    <w:p w14:paraId="5B456F15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1) Será medido por unidade de bengala instalada (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un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>).</w:t>
      </w:r>
    </w:p>
    <w:p w14:paraId="793A4802" w14:textId="2E5A5A0C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lastRenderedPageBreak/>
        <w:t>2) O item remunera o fornecimento de bengala em PVC, diâmetro de 32 mm para ramal de entrada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12511C">
        <w:rPr>
          <w:rFonts w:ascii="Courier New" w:hAnsi="Courier New" w:cs="Courier New"/>
          <w:sz w:val="19"/>
          <w:szCs w:val="19"/>
        </w:rPr>
        <w:t xml:space="preserve">padrão AES-Eletropaulo; referência 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Coflex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 xml:space="preserve"> ou equivalente. Remunera também materiais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12511C">
        <w:rPr>
          <w:rFonts w:ascii="Courier New" w:hAnsi="Courier New" w:cs="Courier New"/>
          <w:sz w:val="19"/>
          <w:szCs w:val="19"/>
        </w:rPr>
        <w:t>complementares, acessórios e a mão de obra necessária para a instalação completa.</w:t>
      </w:r>
    </w:p>
    <w:p w14:paraId="5B3D5473" w14:textId="77777777" w:rsidR="00B31DC6" w:rsidRPr="0012511C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4BE97ED2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12511C">
        <w:rPr>
          <w:rFonts w:ascii="Courier New" w:hAnsi="Courier New" w:cs="Courier New"/>
          <w:b/>
          <w:bCs/>
          <w:sz w:val="19"/>
          <w:szCs w:val="19"/>
        </w:rPr>
        <w:t>Suporte para 1 isolador de baixa tensão</w:t>
      </w:r>
    </w:p>
    <w:p w14:paraId="57B30F23" w14:textId="77777777" w:rsidR="00514A09" w:rsidRPr="0012511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1) Será medido por unidade de suporte (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braquet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>) instalado (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un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>).</w:t>
      </w:r>
    </w:p>
    <w:p w14:paraId="5EE038E7" w14:textId="7C692274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12511C">
        <w:rPr>
          <w:rFonts w:ascii="Courier New" w:hAnsi="Courier New" w:cs="Courier New"/>
          <w:sz w:val="19"/>
          <w:szCs w:val="19"/>
        </w:rPr>
        <w:t>2) O item remunera o fornecimento de suporte (</w:t>
      </w:r>
      <w:proofErr w:type="spellStart"/>
      <w:r w:rsidRPr="0012511C">
        <w:rPr>
          <w:rFonts w:ascii="Courier New" w:hAnsi="Courier New" w:cs="Courier New"/>
          <w:sz w:val="19"/>
          <w:szCs w:val="19"/>
        </w:rPr>
        <w:t>braquet</w:t>
      </w:r>
      <w:proofErr w:type="spellEnd"/>
      <w:r w:rsidRPr="0012511C">
        <w:rPr>
          <w:rFonts w:ascii="Courier New" w:hAnsi="Courier New" w:cs="Courier New"/>
          <w:sz w:val="19"/>
          <w:szCs w:val="19"/>
        </w:rPr>
        <w:t>), armação secundária, para 1 isolador,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12511C">
        <w:rPr>
          <w:rFonts w:ascii="Courier New" w:hAnsi="Courier New" w:cs="Courier New"/>
          <w:sz w:val="19"/>
          <w:szCs w:val="19"/>
        </w:rPr>
        <w:t>baixa tensão e a mão-de-obra necessária para a instalação da armação secundária.</w:t>
      </w:r>
    </w:p>
    <w:p w14:paraId="685BC4E2" w14:textId="77777777" w:rsidR="00B31DC6" w:rsidRPr="00804DDC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5AF3E3E9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804DDC">
        <w:rPr>
          <w:rFonts w:ascii="Courier New" w:hAnsi="Courier New" w:cs="Courier New"/>
          <w:b/>
          <w:bCs/>
          <w:sz w:val="19"/>
          <w:szCs w:val="19"/>
        </w:rPr>
        <w:t>Cabo de cobre de 10 mm², isolamento 750 V - isolação em PVC 70°C</w:t>
      </w:r>
    </w:p>
    <w:p w14:paraId="597B545C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28F8F150" w14:textId="64A58A03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3DAC79B8" w14:textId="77777777" w:rsidR="00B31DC6" w:rsidRPr="00804DDC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714E45A1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804DDC">
        <w:rPr>
          <w:rFonts w:ascii="Courier New" w:hAnsi="Courier New" w:cs="Courier New"/>
          <w:b/>
          <w:bCs/>
          <w:sz w:val="19"/>
          <w:szCs w:val="19"/>
        </w:rPr>
        <w:t>Isolador tipo roldana para baixa tensão de 76 x 79 mm</w:t>
      </w:r>
    </w:p>
    <w:p w14:paraId="62D21AD6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1) Será medido por unidade de isolador instalado (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un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>).</w:t>
      </w:r>
    </w:p>
    <w:p w14:paraId="2A9EC1FF" w14:textId="24BF1D5F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2) O item remunera o fornecimento de isolador tipo roldana em porcelana para baixa tensão, de 76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x 79 mm, padrão Eletropaulo, inclusive armação secundária de sustentação tipo estribo pesado,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a mão de obra necessária para a instalação do isolador.</w:t>
      </w:r>
    </w:p>
    <w:p w14:paraId="52D68FD7" w14:textId="77777777" w:rsidR="00B31DC6" w:rsidRPr="00804DDC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7852011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804DDC">
        <w:rPr>
          <w:rFonts w:ascii="Courier New" w:hAnsi="Courier New" w:cs="Courier New"/>
          <w:b/>
          <w:bCs/>
          <w:sz w:val="19"/>
          <w:szCs w:val="19"/>
        </w:rPr>
        <w:t>Disjuntor termomagnético, tripolar 220/380 V, corrente de 60 A até 100 A</w:t>
      </w:r>
    </w:p>
    <w:p w14:paraId="392BEA24" w14:textId="77777777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1) Será medido por unidade de disjuntor instalado (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un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>).</w:t>
      </w:r>
    </w:p>
    <w:p w14:paraId="0C805AB1" w14:textId="4F337D2C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2) O item remunera o fornecimento de disjuntor automático, linha residencial, com proteção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 xml:space="preserve">termomagnética, padrão 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bolt-on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>, tripolar, modelos com correntes variáveis de 60 A até 100 A e</w:t>
      </w:r>
    </w:p>
    <w:p w14:paraId="7BEFA52D" w14:textId="36A51BE0" w:rsidR="00514A09" w:rsidRPr="00804DDC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804DDC">
        <w:rPr>
          <w:rFonts w:ascii="Courier New" w:hAnsi="Courier New" w:cs="Courier New"/>
          <w:sz w:val="19"/>
          <w:szCs w:val="19"/>
        </w:rPr>
        <w:t>tensão de 220 / 380 V, conforme selo de conformidade do INMETRO para os modelos de 60 A da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Eletromar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 xml:space="preserve"> / Cuttler </w:t>
      </w:r>
      <w:proofErr w:type="spellStart"/>
      <w:r w:rsidRPr="00804DDC">
        <w:rPr>
          <w:rFonts w:ascii="Courier New" w:hAnsi="Courier New" w:cs="Courier New"/>
          <w:sz w:val="19"/>
          <w:szCs w:val="19"/>
        </w:rPr>
        <w:t>Hammer</w:t>
      </w:r>
      <w:proofErr w:type="spellEnd"/>
      <w:r w:rsidRPr="00804DDC">
        <w:rPr>
          <w:rFonts w:ascii="Courier New" w:hAnsi="Courier New" w:cs="Courier New"/>
          <w:sz w:val="19"/>
          <w:szCs w:val="19"/>
        </w:rPr>
        <w:t>, Soprano, Lorenzetti, ABB ou equivalente; remunera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também materiais acessórios e a mão de obra necessária para a instalação do disjuntor por meio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804DDC">
        <w:rPr>
          <w:rFonts w:ascii="Courier New" w:hAnsi="Courier New" w:cs="Courier New"/>
          <w:sz w:val="19"/>
          <w:szCs w:val="19"/>
        </w:rPr>
        <w:t>de parafusos em suporte apropriado. Não remunera o fornecimento do suporte.</w:t>
      </w:r>
    </w:p>
    <w:p w14:paraId="50D81C7B" w14:textId="77777777" w:rsidR="00B31DC6" w:rsidRDefault="00B31DC6" w:rsidP="00514A0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9"/>
          <w:szCs w:val="19"/>
        </w:rPr>
      </w:pPr>
    </w:p>
    <w:p w14:paraId="1BBA93E8" w14:textId="772B3D35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Haste de aterramento de 3/4'' x 3 m</w:t>
      </w:r>
    </w:p>
    <w:p w14:paraId="5FC8F888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haste de aterramento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7653A004" w14:textId="2F86028F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haste para aterramento em aço SAE 1010 / 1020, trefilado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revestido de cobre eletrolítico por eletrodeposição com camada de 254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microns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de 3/4 x 3 m;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referência comercial 6757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Magnet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PK 0068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Paraklin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Remunera também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acessórios e a mão de obra necessária para a instalação da haste.</w:t>
      </w:r>
    </w:p>
    <w:p w14:paraId="431CF6EC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12EA56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Conector cabo/haste de 3/4´</w:t>
      </w:r>
    </w:p>
    <w:p w14:paraId="758D16B1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conector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1F472F55" w14:textId="09FDB721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conector para cabo / haste de 3/4, corpo em latão natural ou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estanhado com ferragem em aço galvanizado; referência comercial PK 0058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Paraklin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PRT-905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Paratec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Remunera também materiais acessórios e a mão de obra para 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conector.</w:t>
      </w:r>
    </w:p>
    <w:p w14:paraId="65672BDA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8EF8216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flexível de 35 mm², isolamento 0,6/1kV - isolação HEPR 90°C</w:t>
      </w:r>
    </w:p>
    <w:p w14:paraId="675E2DE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comprimento de cabo instalado (m).</w:t>
      </w:r>
    </w:p>
    <w:p w14:paraId="1B9EF2FE" w14:textId="5A393C7A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formado por fios de cobre eletrolítico nu, têmpera mole,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encordoamento flexível classe 5, isolação em composto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termofixo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HEPR 90º e cobertura composta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com termoplástico PVC-</w:t>
      </w:r>
      <w:r w:rsidRPr="00B31DC6">
        <w:rPr>
          <w:rFonts w:ascii="Courier New" w:hAnsi="Courier New" w:cs="Courier New"/>
          <w:sz w:val="19"/>
          <w:szCs w:val="19"/>
        </w:rPr>
        <w:lastRenderedPageBreak/>
        <w:t>ST2 (halogenado), conforme norma NBR 7286; remunera também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e a mão de obra necessária para a enfiação e instalação do cabo.</w:t>
      </w:r>
    </w:p>
    <w:p w14:paraId="60D20888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BDCC95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Terminal de pressão/compressão para cabo de 6 até 10 mm²</w:t>
      </w:r>
    </w:p>
    <w:p w14:paraId="202440D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terminal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C2DEAF7" w14:textId="7D1031D9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terminal de pressão ou compressão, inclusive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acessórios, para cabos de 6 mm² até 10 mm².</w:t>
      </w:r>
    </w:p>
    <w:p w14:paraId="71553F00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89C003C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Conector split-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bolt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para cabo de 35 mm², latão, simples</w:t>
      </w:r>
    </w:p>
    <w:p w14:paraId="43C1FD5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conector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633141DB" w14:textId="66EB941C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conector simples de 35 mm², tipo SPLITBOLT,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em latão, para cabo.</w:t>
      </w:r>
    </w:p>
    <w:p w14:paraId="49E6B905" w14:textId="77777777" w:rsidR="00DF74EA" w:rsidRPr="00B31DC6" w:rsidRDefault="00DF74EA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136325E" w14:textId="1AD2DA7A" w:rsidR="00514A09" w:rsidRPr="00B31DC6" w:rsidRDefault="00514A09" w:rsidP="00B31DC6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B31DC6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8.2 – REDE DE BAIXA TENSÃO – CIRCUITOS ELÉTRICOS</w:t>
      </w:r>
    </w:p>
    <w:p w14:paraId="261431D8" w14:textId="77777777" w:rsidR="00514A09" w:rsidRPr="00B31DC6" w:rsidRDefault="00514A09" w:rsidP="00B31DC6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73B85FC6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Quadro de distribuição universal de sobrepor, para disjuntores 16 DIN / 12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Bolt-on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>- 150 A - sem componentes</w:t>
      </w:r>
    </w:p>
    <w:p w14:paraId="033F1A62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quadro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362286F2" w14:textId="22CF6289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quadro de distribuição universal de sobrepor em chapa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aço tratada com pintura eletrostática epóxi a pó para disjuntores 16 DIN / 12 BOLT-ON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barramento bifásico ou trifásico, corrente nominal de 150A, composto por caixa, placa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montagem, espelho, tampa com fecho e suporte ou trilho para fixação de disjuntores; abertura</w:t>
      </w:r>
    </w:p>
    <w:p w14:paraId="58E75922" w14:textId="20625FA8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ampliada na parte superior do espelho para até 11 módulos; remunera também o fornecimento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materiais acessórios e a mão-de-obra necessária para a instalação completa do quadro, modelo QDSTG-U-II Universal, referência 904507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Cemar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equivalente; não remunera o fornecimento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dos disjuntores, nem de barramento com acessórios.</w:t>
      </w:r>
    </w:p>
    <w:p w14:paraId="78FC6C58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BF2D27C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Luminária retangular de sobrepor tipo calha aberta, com refletor em alumínio de</w:t>
      </w:r>
    </w:p>
    <w:p w14:paraId="7D819D16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alto brilho, para 2 lâmpadas fluorescentes tubulares 32 W/36 W</w:t>
      </w:r>
    </w:p>
    <w:p w14:paraId="70743E1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luminária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7524CC6B" w14:textId="53138141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luminária retangular de sobrepor tipo calha aberta, com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corpo em chapa de aço com pintura eletrostática na cor branca; refletor em alumínio anodizado de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alto brilho (rendimento mínimo de 84%); alojamento do reator na cabeceira, equipada com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portalâmpada</w:t>
      </w:r>
      <w:proofErr w:type="spellEnd"/>
      <w:r w:rsid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antivibratório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em policarbonato com trava de segurança e proteção contra aquecimento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nos contatos, para duas lâmpadas fluorescentes tubulares; referência comercial: Luminária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CS232RF da AMES, CAN03-S232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Lumicenter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PL 228/24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Prolumi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Remunera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também materiais e a mão de obra necessária para instalação completa da luminária. Não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remunera o fornecimento de lâmpada e reator.</w:t>
      </w:r>
    </w:p>
    <w:p w14:paraId="2E528D41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FC3114B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Conector split-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bolt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para cabo de 35 mm², latão, simples</w:t>
      </w:r>
    </w:p>
    <w:p w14:paraId="197B3DCB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conector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64308154" w14:textId="580BD4FB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conector simples de 35 mm², tipo SPLITBOLT,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em latão, para cabo.</w:t>
      </w:r>
    </w:p>
    <w:p w14:paraId="58F6848A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3DE6F0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Disjuntor termomagnético, tripolar 220/380 V, corrente de 60 A até 100 A</w:t>
      </w:r>
    </w:p>
    <w:p w14:paraId="775513A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disjuntor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294E73F4" w14:textId="2480CF21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disjuntor automático, linha residencial, com proteção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termomagnética, padrão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bolt-on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tripolar, modelos com correntes variáveis de 60 A até 100 A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tensão de 220 / 380 V, conforme selo de conformidade do INMETRO para os modelos de 60 A da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Eletromar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/ Cuttler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Hammer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Soprano, Lorenzetti, ABB ou equivalente; remunera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também materiais acessórios e a mão de obra </w:t>
      </w:r>
      <w:r w:rsidRPr="00B31DC6">
        <w:rPr>
          <w:rFonts w:ascii="Courier New" w:hAnsi="Courier New" w:cs="Courier New"/>
          <w:sz w:val="19"/>
          <w:szCs w:val="19"/>
        </w:rPr>
        <w:lastRenderedPageBreak/>
        <w:t>necessária para a instalação do disjuntor por meio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de parafusos em suporte apropriado. Não remunera o fornecimento do suporte.</w:t>
      </w:r>
    </w:p>
    <w:p w14:paraId="7C96DA1C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41C32D9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Disjuntor termomagnético, bipolar 220/380 V, corrente de 10 A até 50 A</w:t>
      </w:r>
    </w:p>
    <w:p w14:paraId="77B89414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disjuntor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24BF82D4" w14:textId="2D99FE88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disjuntor automático, linha residencial, com proteção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termomagnética, padrão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bolt-on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bipolar, modelos com correntes variáveis de 10 A até 50 A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tensão de 220 / 380 V, conforme selo de conformidade do INMETRO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Eletromar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/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Cuttler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Hammer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Soprano, Lorenzetti, ABB ou equivalente; remunera também materiais acessórios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 a mão de obra necessária para a instalação do disjuntor por meio de parafusos em suporte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apropriado. Não remunera o fornecimento do suporte.</w:t>
      </w:r>
    </w:p>
    <w:p w14:paraId="07C67303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20AD1A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Disjuntor termomagnético, unipolar 127/220 V, corrente de 10 A até 30 A</w:t>
      </w:r>
    </w:p>
    <w:p w14:paraId="541A27A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disjuntor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7DB17C69" w14:textId="4ED9F31D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disjuntor automático, linha residencial, com proteção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termomagnética, padrão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bolt-on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unipolar, modelos com correntes variáveis de 10 A até 30 A e</w:t>
      </w:r>
    </w:p>
    <w:p w14:paraId="06A51DCC" w14:textId="349ADBDE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 xml:space="preserve">tensão de 127 / 220 V, conforme selo de conformidade do INMETRO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Eletromar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/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Cuttler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Hammer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Soprano, Lorenzetti, ABB ou equivalente; remunera também materiais acessórios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 a mão de obra necessária para a instalação do disjuntor por meio de parafusos em suporte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apropriado. Não remunera o fornecimento do suporte</w:t>
      </w:r>
    </w:p>
    <w:p w14:paraId="49E68754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774D18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Haste de aterramento de 3/4'' x 3 m</w:t>
      </w:r>
    </w:p>
    <w:p w14:paraId="27963D1F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haste de aterramento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13BD8F3A" w14:textId="62788DB5" w:rsidR="00514A09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haste para aterramento em aço SAE 1010 / 1020, trefilado e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revestido de cobre eletrolítico por eletrodeposição com camada de 254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microns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de 3/4 x 3 m;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referência comercial 6757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Magnet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PK 0068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Paraklin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Remunera também</w:t>
      </w:r>
      <w:r w:rsid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acessórios e a mão de obra necessária para a instalação da haste.</w:t>
      </w:r>
    </w:p>
    <w:p w14:paraId="45E1421A" w14:textId="77777777" w:rsidR="00B31DC6" w:rsidRPr="00B31DC6" w:rsidRDefault="00B31DC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A2C5AEA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Conector cabo/haste de 3/4´</w:t>
      </w:r>
    </w:p>
    <w:p w14:paraId="42A8C1B6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conector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7FD59466" w14:textId="36242E6C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conector para cabo / haste de 3/4, corpo em latão natural ou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estanhado com ferragem em aço galvanizado; referência comercial PK 0058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Paraklin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PRT-905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Paratec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Remunera também materiais acessórios e a mão de obra para 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conector.</w:t>
      </w:r>
    </w:p>
    <w:p w14:paraId="2515C61E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FAB1BD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Tomada 2P+T de 10 A - 250 V, completa</w:t>
      </w:r>
    </w:p>
    <w:p w14:paraId="2258F59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conjunto de tomada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cj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79AC5CF0" w14:textId="724C1E8A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tomada de 10 A - 250V, 2P + T, com placa,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haste, contatos de prata e componentes de função elétrica em liga de cobre. Referência comercial: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054343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Norma técnica: NBR 14136.</w:t>
      </w:r>
    </w:p>
    <w:p w14:paraId="6D3C8366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476589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Interruptor com 1 tecla simples e placa</w:t>
      </w:r>
    </w:p>
    <w:p w14:paraId="2B31D7B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conjunto de interruptor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cj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0E4BDA69" w14:textId="437A8757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interruptor, simples de embutir, com uma tecla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fosforescente, com contatos de prata, a prova de faísca, de funcionamento silencioso; remunera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também o espelho correspondente.</w:t>
      </w:r>
    </w:p>
    <w:p w14:paraId="4EA6DC03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F069D6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de ferro estampada 4´ x 2´</w:t>
      </w:r>
    </w:p>
    <w:p w14:paraId="0BD229A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07F61DD9" w14:textId="235A5123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lastRenderedPageBreak/>
        <w:t>2) O item remunera o fornecimento e instalação de caixa estampada de 4 x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2, em chapa de aço nº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18, esmaltada à quente interna e externamente, com olhais para fixação dos eletrodutos e orelhas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fixação de espelho.</w:t>
      </w:r>
    </w:p>
    <w:p w14:paraId="5AE78255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7E3B672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de ferro estampada 4´ x 4´</w:t>
      </w:r>
    </w:p>
    <w:p w14:paraId="45DAF82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2C51ECC4" w14:textId="13AA7846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caixa estampada de 4 x 4, em chapa de aço nº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18, esmaltada à quente interna e externamente, com olhais para fixação dos eletrodutos e orelhas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fixação de espelho.</w:t>
      </w:r>
    </w:p>
    <w:p w14:paraId="0DD4CCE1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5DF4E994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de ferro estampada octogonal fundo móvel 4´ x 4´</w:t>
      </w:r>
    </w:p>
    <w:p w14:paraId="17B1AC7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072E781" w14:textId="61C02DD3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caixa estampada octogonal com fundo móvel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de 4x4, em chapa de aço nº 18, esmaltada à quente interna e externamente, com olhais para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fixação dos eletrodutos e orelhas para fixação de espelho.</w:t>
      </w:r>
    </w:p>
    <w:p w14:paraId="24AAEF17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3280EB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Eletroduto de PVC corrugado flexível leve, diâmetro externo de 25 mm</w:t>
      </w:r>
    </w:p>
    <w:p w14:paraId="12C85314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eletroduto instalado (m).</w:t>
      </w:r>
    </w:p>
    <w:p w14:paraId="5E2EDA58" w14:textId="132431D5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eletroduto em PVC corrugado flexível, tipo leve,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diâmetro externo de 25 mm, diâmetro interno de 19,0 mm, espessura da parede de 0,3 mm,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referência 3/4´´, cor amarela, referência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Tigreflex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fabricação da Tigre, ou equivalente, para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instalações elétricas e de telefonia, somente quando embutidas em paredes de alvenaria;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remunera também o fornecimento de materiais acessórios e a mão-de-obra necessária para 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execução dos serviços: abertura e fechamento de rasgos em paredes e a instalação de arame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galvanizado para servir de guia à enfiação, inclusive nas tubulações secas.</w:t>
      </w:r>
    </w:p>
    <w:p w14:paraId="6E986722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467B57A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Eletroduto de PVC corrugado flexível leve, diâmetro externo de 32 mm</w:t>
      </w:r>
    </w:p>
    <w:p w14:paraId="04DF95C4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eletroduto instalado (m).</w:t>
      </w:r>
    </w:p>
    <w:p w14:paraId="7EF6F666" w14:textId="20CDC484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eletroduto em PVC corrugado flexível, tipo leve,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diâmetro externo de 32 mm, diâmetro interno de 25,0 mm, espessura da parede de 0,3 mm,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referência 1´´, cor amarela, referência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Tigreflex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fabricação da Tigre, ou equivalente, para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instalações elétricas e de telefonia, somente quando embutidas em paredes de alvenaria;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remunera também o fornecimento de materiais acessórios e a mão-de-obra necessária para 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execução dos serviços: abertura e fechamento de rasgos em paredes e a instalação de arame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galvanizado para servir de guia à enfiação, inclusive nas tubulações secas.</w:t>
      </w:r>
    </w:p>
    <w:p w14:paraId="10F8AE75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357919A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flexível de 16 mm², isolamento 0,6/1kV - isolação HEPR 90°C</w:t>
      </w:r>
    </w:p>
    <w:p w14:paraId="3179A62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comprimento de cabo instalado (m).</w:t>
      </w:r>
    </w:p>
    <w:p w14:paraId="77026BE1" w14:textId="01ADBB6F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formado por fios de cobre eletrolítico nu, têmpera mole,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encordoamento flexível classe 5, isolação em composto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termofixo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HEPR 90º e cobertura composta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com termoplástico PVC-ST2 (halogenado), conforme norma NBR 7286; remunera também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e a mão de obra necessária para a enfiação e instalação do cabo.</w:t>
      </w:r>
    </w:p>
    <w:p w14:paraId="00FC3D50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2F196D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de 10 mm², isolamento 750 V - isolação em PVC 70°C</w:t>
      </w:r>
    </w:p>
    <w:p w14:paraId="79358D8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5C13EDBB" w14:textId="1640EB10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538687F3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393FBD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Terminal de pressão/compressão para cabo de 35 mm²</w:t>
      </w:r>
    </w:p>
    <w:p w14:paraId="5F31704C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terminal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65B816BB" w14:textId="5412DF93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lastRenderedPageBreak/>
        <w:t>2) O item remunera o fornecimento e instalação de terminal de pressão ou compressão, inclusive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acessórios, para cabo de 35 mm².</w:t>
      </w:r>
    </w:p>
    <w:p w14:paraId="7317DCF8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24CFCCB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de 4 mm², isolamento 750 V - isolação em PVC 70°C</w:t>
      </w:r>
    </w:p>
    <w:p w14:paraId="3E8AD11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217F244F" w14:textId="156B9D3B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5C7B9016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5A0BF38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de 2,5 mm², isolamento 750 V - isolação em PVC 70°C</w:t>
      </w:r>
    </w:p>
    <w:p w14:paraId="22D49CF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4EF6B268" w14:textId="6418C371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250EA5C6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3A3FDB62" w14:textId="77777777" w:rsidR="00514A09" w:rsidRPr="00B31DC6" w:rsidRDefault="00514A09" w:rsidP="00B31DC6">
      <w:pPr>
        <w:pStyle w:val="SemEspaamen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Cabo de cobre de 1,5 mm², isolamento 750 V - isolação em PVC 70°C </w:t>
      </w:r>
    </w:p>
    <w:p w14:paraId="4E832D07" w14:textId="77777777" w:rsidR="00514A09" w:rsidRPr="00B31DC6" w:rsidRDefault="00514A09" w:rsidP="00B31DC6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 xml:space="preserve">1) Será medido pelo comprimento de cabo instalado (m). </w:t>
      </w:r>
    </w:p>
    <w:p w14:paraId="2212EFDC" w14:textId="3ED00CAD" w:rsidR="00514A09" w:rsidRPr="00B31DC6" w:rsidRDefault="00514A09" w:rsidP="00B31DC6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 revestimento termoplástico em PVC para isolação de temperatura até 70ºC e nível de isolamento para tensões até 750 V; remunera também materiais e a mão-de-obra necessária para a enfiação e instalação do cabo. Norma técnica: NBR NM 247-1.</w:t>
      </w:r>
    </w:p>
    <w:p w14:paraId="0172E09F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9270ED4" w14:textId="24FC631C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nu, têmpera mole, classe 2, de 35 mm²</w:t>
      </w:r>
    </w:p>
    <w:p w14:paraId="1A70CD0F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comprimento de cabo instalado (m).</w:t>
      </w:r>
    </w:p>
    <w:p w14:paraId="7CEBCEAC" w14:textId="65F699B5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cordoalha de cobre recozido, confeccionada em malha de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fios de cobre eletrolítico nu, têmpera mole isenta de falhas, emendas, oxidações, sujeiras,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encordoamento classe 2 na bitola especificada; remunera também materiais e a mão-de-obra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necessária para a enfiação e instalação do cabo.</w:t>
      </w:r>
    </w:p>
    <w:p w14:paraId="40739CC1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7D64A287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flexível de 6 mm², isolamento 0,6/1kV - isolação HEPR 90°C</w:t>
      </w:r>
    </w:p>
    <w:p w14:paraId="18BC139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comprimento de cabo instalado (m).</w:t>
      </w:r>
    </w:p>
    <w:p w14:paraId="1F47E539" w14:textId="00C9E189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formado por fios de cobre eletrolítico nu, têmpera mole,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encordoamento flexível classe 5, isolação em composto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termofixo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HEPR 90º e cobertura composta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com termoplástico PVC-ST2 (halogenado), conforme norma NBR 7286; remunera também</w:t>
      </w:r>
      <w:r w:rsidR="00A72909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materiais e a mão de obra necessária para a enfiação e instalação do cabo.</w:t>
      </w:r>
    </w:p>
    <w:p w14:paraId="72C66531" w14:textId="77777777" w:rsidR="00A72909" w:rsidRPr="00B31DC6" w:rsidRDefault="00A729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6A6E7196" w14:textId="77777777" w:rsidR="00A72909" w:rsidRPr="00B31DC6" w:rsidRDefault="00A72909" w:rsidP="00B31DC6">
      <w:pPr>
        <w:pStyle w:val="SemEspaamen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Poste tubular reto em aço carbono, normatizado, cor preta, altura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util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de 4 metros, com rebatedor de 2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parabola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metálica retangular, para luz indireta, com 1 face refletiva, fixação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flangedada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com base, incluso 2 projetores de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led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50W e parafusos chumbadores </w:t>
      </w:r>
    </w:p>
    <w:p w14:paraId="126569F7" w14:textId="4DDFC342" w:rsidR="00A72909" w:rsidRPr="00B31DC6" w:rsidRDefault="00A72909" w:rsidP="00B31DC6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poste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). </w:t>
      </w:r>
    </w:p>
    <w:p w14:paraId="5EA70F0A" w14:textId="729FCF3A" w:rsidR="00514A09" w:rsidRPr="00B31DC6" w:rsidRDefault="00A72909" w:rsidP="00B31DC6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 xml:space="preserve">2) O item remunera o fornecimento do poste tubular reto em aço carbono, normatizado, cor preta, altura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util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de 4 metros, com rebatedor de 2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parabola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metálica retangular, para luz indireta, com 1 face refletiva, fixação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flangedada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com base, incluso 2 projetores de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50W e parafusos chumbadores, inclusive materiais acessórios e a mão de obra necessária para a instalação do poste.</w:t>
      </w:r>
    </w:p>
    <w:p w14:paraId="77DDE013" w14:textId="77777777" w:rsidR="00A72909" w:rsidRPr="00B31DC6" w:rsidRDefault="00A72909" w:rsidP="00B31DC6">
      <w:pPr>
        <w:pStyle w:val="SemEspaamento"/>
        <w:jc w:val="both"/>
        <w:rPr>
          <w:rFonts w:ascii="Courier New" w:hAnsi="Courier New" w:cs="Courier New"/>
          <w:sz w:val="19"/>
          <w:szCs w:val="19"/>
        </w:rPr>
      </w:pPr>
    </w:p>
    <w:p w14:paraId="2431740E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Luminária LED redonda de embutir para parede ou piso, fluxo luminoso de 500 </w:t>
      </w:r>
      <w:proofErr w:type="spellStart"/>
      <w:proofErr w:type="gramStart"/>
      <w:r w:rsidRPr="00B31DC6">
        <w:rPr>
          <w:rFonts w:ascii="Courier New" w:hAnsi="Courier New" w:cs="Courier New"/>
          <w:b/>
          <w:bCs/>
          <w:sz w:val="19"/>
          <w:szCs w:val="19"/>
        </w:rPr>
        <w:t>lm,bivolt</w:t>
      </w:r>
      <w:proofErr w:type="spellEnd"/>
      <w:proofErr w:type="gramEnd"/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 - potência 6 W</w:t>
      </w:r>
    </w:p>
    <w:p w14:paraId="183E0758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medida por luminária de piso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6ACDDE0" w14:textId="0D22FAB3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lastRenderedPageBreak/>
        <w:t>2) O item remunera o fornecimento e instalação de luminária LED redonda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tipo balizador de embutir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em parede ou piso;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podência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de 6 W, bivolt, 630 lumens, temperatura de cor 3000 K, fluxo luminoso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de 500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lm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ângulo de abertura 120°, frequência de 50/60 Hz, corrente elétrica de 78mA (127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V)/45mA (220V), fator de potência &gt;= 0.6, temperatura de operação -20ºC a 50ºC, índice de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proteção IP 65; referência comercial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Brilia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equivalente.</w:t>
      </w:r>
    </w:p>
    <w:p w14:paraId="11F84AA5" w14:textId="77777777" w:rsidR="00BB2CB2" w:rsidRPr="00B31DC6" w:rsidRDefault="00BB2CB2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40C8B54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de passagem em alumínio fundido à prova de tempo, 200 x 200 mm</w:t>
      </w:r>
    </w:p>
    <w:p w14:paraId="6EDEB1D7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33218E06" w14:textId="245A5681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caixa em alumínio fundido à prova de tempo,</w:t>
      </w:r>
      <w:r w:rsidR="00BE2DE6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com dimensões de 200 x 200 mm, com profundidade mínima de 100 mm, tampa plana e</w:t>
      </w:r>
      <w:r w:rsidR="00BE2DE6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fechamento hermético por meio de</w:t>
      </w:r>
      <w:r w:rsidR="00BE2DE6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parafusos; referência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Daisa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ou Tramontina, ou JC, ou</w:t>
      </w:r>
      <w:r w:rsidR="00BE2DE6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equivalente; remunera também acessórios e mão-de-obra necessários para a instalação completa</w:t>
      </w:r>
      <w:r w:rsidR="00BE2DE6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da caixa.</w:t>
      </w:r>
    </w:p>
    <w:p w14:paraId="38B5576C" w14:textId="77777777" w:rsidR="00BE2DE6" w:rsidRPr="00B31DC6" w:rsidRDefault="00BE2DE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DF64CB9" w14:textId="6F797919" w:rsidR="00A72909" w:rsidRPr="00B31DC6" w:rsidRDefault="00A72909" w:rsidP="00B31DC6">
      <w:pPr>
        <w:pStyle w:val="SemEspaamen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ENTERRADA ELÉTRICA RETANGULAR, EM ALVENARIA COM TIJOLOS CERÂMICOS MACIÇOS, FUNDO COM BRITA, DIMENSÕES INTERNAS: 0,4X0,4X0,4 M. AF_12/2020</w:t>
      </w:r>
    </w:p>
    <w:p w14:paraId="5ACA5CDF" w14:textId="77777777" w:rsidR="00BE2DE6" w:rsidRPr="00B31DC6" w:rsidRDefault="00BE2DE6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7B27A53" w14:textId="359812C1" w:rsidR="00BE2DE6" w:rsidRPr="00B31DC6" w:rsidRDefault="00BE2DE6" w:rsidP="00B31DC6">
      <w:pPr>
        <w:pStyle w:val="SemEspaamento"/>
        <w:jc w:val="both"/>
        <w:rPr>
          <w:rFonts w:ascii="Courier New" w:hAnsi="Courier New" w:cs="Courier New"/>
          <w:color w:val="000000" w:themeColor="text1"/>
          <w:sz w:val="19"/>
          <w:szCs w:val="19"/>
        </w:rPr>
      </w:pPr>
      <w:r w:rsidRPr="00B31DC6">
        <w:rPr>
          <w:rFonts w:ascii="Courier New" w:hAnsi="Courier New" w:cs="Courier New"/>
          <w:color w:val="000000" w:themeColor="text1"/>
          <w:sz w:val="19"/>
          <w:szCs w:val="19"/>
        </w:rPr>
        <w:t xml:space="preserve">2) O item remunera o fornecimento e instalação da caixa em </w:t>
      </w:r>
      <w:r w:rsidR="00A72909" w:rsidRPr="00B31DC6">
        <w:rPr>
          <w:rFonts w:ascii="Courier New" w:hAnsi="Courier New" w:cs="Courier New"/>
          <w:color w:val="000000" w:themeColor="text1"/>
          <w:sz w:val="19"/>
          <w:szCs w:val="19"/>
        </w:rPr>
        <w:t>TIJOLO CERAMICO MACICO COMUM *5 X 10 X 20* CM (L X A X C)</w:t>
      </w:r>
      <w:r w:rsidRPr="00B31DC6">
        <w:rPr>
          <w:rFonts w:ascii="Courier New" w:hAnsi="Courier New" w:cs="Courier New"/>
          <w:color w:val="000000" w:themeColor="text1"/>
          <w:sz w:val="19"/>
          <w:szCs w:val="19"/>
        </w:rPr>
        <w:t xml:space="preserve">, </w:t>
      </w:r>
      <w:r w:rsidR="00A72909" w:rsidRPr="00B31DC6">
        <w:rPr>
          <w:rFonts w:ascii="Courier New" w:hAnsi="Courier New" w:cs="Courier New"/>
          <w:color w:val="000000" w:themeColor="text1"/>
          <w:sz w:val="19"/>
          <w:szCs w:val="19"/>
        </w:rPr>
        <w:t>ARGAMASSA TRAÇO 1:4 (EM VOLUME DE CIMENTO E AREIA GROSSA ÚMIDA) PARA CHAPISCO CONVENCIONAL, PREPARO</w:t>
      </w:r>
      <w:r w:rsidRPr="00B31DC6">
        <w:rPr>
          <w:rFonts w:ascii="Courier New" w:hAnsi="Courier New" w:cs="Courier New"/>
          <w:color w:val="000000" w:themeColor="text1"/>
          <w:sz w:val="19"/>
          <w:szCs w:val="19"/>
        </w:rPr>
        <w:t xml:space="preserve"> </w:t>
      </w:r>
      <w:r w:rsidR="00A72909" w:rsidRPr="00B31DC6">
        <w:rPr>
          <w:rFonts w:ascii="Courier New" w:hAnsi="Courier New" w:cs="Courier New"/>
          <w:color w:val="000000" w:themeColor="text1"/>
          <w:sz w:val="19"/>
          <w:szCs w:val="19"/>
        </w:rPr>
        <w:t>MECÂNICO COM BETONEIRA 400 L</w:t>
      </w:r>
      <w:r w:rsidRPr="00B31DC6">
        <w:rPr>
          <w:rFonts w:ascii="Courier New" w:hAnsi="Courier New" w:cs="Courier New"/>
          <w:color w:val="000000" w:themeColor="text1"/>
          <w:sz w:val="19"/>
          <w:szCs w:val="19"/>
        </w:rPr>
        <w:t>, PEDREIRO COM ENCARGOS COMPLEMENTARES, SERVENTE COM ENCARGOS COMPLEMENTARES, ARGAMASSA TRAÇO 1:3 (EM VOLUME DE CIMENTO E AREIA MÉDIA ÚMIDA), PREPARO MECÂNICO COM BETONEIRA 400 L, PEÇA RETANGULAR PRÉ-MOLDADA, VOLUME DE CONCRETO DE 10 A 30 LITROS, TAXA DE AÇO APROXIMADA DE 30KG/M³, PREPARO DE FUNDO DE VALA COM LARGURA MENOR QUE 1,5 M, COM CAMADA DE BRITA, LANÇAMENTO MANUAL.</w:t>
      </w:r>
    </w:p>
    <w:p w14:paraId="740DE4A2" w14:textId="77777777" w:rsidR="00BB2CB2" w:rsidRPr="00B31DC6" w:rsidRDefault="00BB2CB2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9524B28" w14:textId="6F1AD943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Relé fotoelétrico 50/60 Hz, 110/220 V, 1200 VA, completo</w:t>
      </w:r>
    </w:p>
    <w:p w14:paraId="551A023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relé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03B5E33" w14:textId="780C46BC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relé fotoelétrico para controlar lâmpadas, em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termoplástico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auto-extingüível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de alta resistência mecânica, para 50 / 60 Hz, 110 / 220 V e 1200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VA, inclusive o suporte de fixação.</w:t>
      </w:r>
    </w:p>
    <w:p w14:paraId="0A02A046" w14:textId="77777777" w:rsidR="00BB2CB2" w:rsidRPr="00B31DC6" w:rsidRDefault="00BB2CB2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099A86A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 xml:space="preserve">Perfilado perfurado 38 x 38 mm em chapa 14 </w:t>
      </w:r>
      <w:proofErr w:type="spellStart"/>
      <w:r w:rsidRPr="00B31DC6">
        <w:rPr>
          <w:rFonts w:ascii="Courier New" w:hAnsi="Courier New" w:cs="Courier New"/>
          <w:b/>
          <w:bCs/>
          <w:sz w:val="19"/>
          <w:szCs w:val="19"/>
        </w:rPr>
        <w:t>pré</w:t>
      </w:r>
      <w:proofErr w:type="spellEnd"/>
      <w:r w:rsidRPr="00B31DC6">
        <w:rPr>
          <w:rFonts w:ascii="Courier New" w:hAnsi="Courier New" w:cs="Courier New"/>
          <w:b/>
          <w:bCs/>
          <w:sz w:val="19"/>
          <w:szCs w:val="19"/>
        </w:rPr>
        <w:t>-zincada, com acessórios</w:t>
      </w:r>
    </w:p>
    <w:p w14:paraId="71DEB4D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perfilados instalado (m).</w:t>
      </w:r>
    </w:p>
    <w:p w14:paraId="5A0AAEDE" w14:textId="69BC45C8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perfilado perfurado, de 38 x 38 mm, chapa 14,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com revestimento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pré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-zincada, fabricação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Mopa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ou Real Perfil ou equivalente; remunera também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acessórios para fixação ou reforço das peças entre si, como juntas, talas,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cantoneiras,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abraçadeiras, etc.</w:t>
      </w:r>
    </w:p>
    <w:p w14:paraId="1BE809C0" w14:textId="77777777" w:rsidR="00DF74EA" w:rsidRPr="00B31DC6" w:rsidRDefault="00DF74EA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7B7CB614" w14:textId="77777777" w:rsidR="00B31DC6" w:rsidRPr="00B31DC6" w:rsidRDefault="00B31DC6" w:rsidP="00B31DC6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B31DC6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8.3 – ILUMINAÇÃO DE EMERGÊNCIA</w:t>
      </w:r>
    </w:p>
    <w:p w14:paraId="463F4114" w14:textId="77777777" w:rsidR="00BB2CB2" w:rsidRPr="00B31DC6" w:rsidRDefault="00BB2CB2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4A44B2C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Luminária para unidade centralizada pendente completa com lâmpadas</w:t>
      </w:r>
    </w:p>
    <w:p w14:paraId="7DE4974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fluorescentes compactas de 9 W</w:t>
      </w:r>
    </w:p>
    <w:p w14:paraId="458C2C6D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luminária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1DC1A839" w14:textId="30CB20B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luminária retangular, tipo pendente, dupla face para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balizamento ou aclaramento, para instalação em suporte ou haste, com base metálica em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acabamento pintura epóxi na cor branca; com difusor em acrílico leitoso com ou sem indicação de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sinalização; reator e lâmpada fluorescente compacta tipo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Dulux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PL de 9 W, ou lâmpada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compacta eletrônica com reator embutido de 9 W; referência comercial LFA-18D/2F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Aureon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equivalente, para instalação em corrente contínua junto à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unidade centralizada; inclusive materiais</w:t>
      </w:r>
      <w:r w:rsidR="00BB2CB2" w:rsidRPr="00B31DC6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acessórios e a mão de obra para a instalação da luminária.</w:t>
      </w:r>
    </w:p>
    <w:p w14:paraId="7BB2E411" w14:textId="77777777" w:rsidR="00BB2CB2" w:rsidRPr="00B31DC6" w:rsidRDefault="00BB2CB2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95F4283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lastRenderedPageBreak/>
        <w:t>Disjuntor termomagnético, unipolar 127/220 V, corrente de 10 A até 30 A</w:t>
      </w:r>
    </w:p>
    <w:p w14:paraId="4687711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disjuntor instalado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42762AD0" w14:textId="6637969B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disjuntor automático, linha residencial, com proteção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termomagnética, padrão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bolt-on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unipolar, modelos com correntes variáveis de 10 A até 30 A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tensão de 127 / 220 V, conforme selo de conformidade do INMETRO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Eletromar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/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Cuttler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Hammer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, Soprano, Lorenzetti, ABB ou equivalente; remunera também materiais acessórios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e a mão de obra necessária para a instalação do disjuntor por meio de parafusos em suporte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apropriado. Não remunera o fornecimento do suporte</w:t>
      </w:r>
      <w:r w:rsidR="00D82C92">
        <w:rPr>
          <w:rFonts w:ascii="Courier New" w:hAnsi="Courier New" w:cs="Courier New"/>
          <w:sz w:val="19"/>
          <w:szCs w:val="19"/>
        </w:rPr>
        <w:t>.</w:t>
      </w:r>
    </w:p>
    <w:p w14:paraId="7D999BE3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4A55345F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Caixa de ferro estampada 4´ x 2´</w:t>
      </w:r>
    </w:p>
    <w:p w14:paraId="41C6ECF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un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54785B10" w14:textId="2B9E2406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caixa estampada de 4 x 2, em chapa de aço nº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18, esmaltada à quente interna e externamente, com olhais para fixação dos eletrodutos e orelhas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fixação de espelho.</w:t>
      </w:r>
    </w:p>
    <w:p w14:paraId="6CD8C209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284A512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Tomada 2P+T de 10 A - 250 V, completa</w:t>
      </w:r>
    </w:p>
    <w:p w14:paraId="46170A12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por conjunto de tomada instalada (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cj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>).</w:t>
      </w:r>
    </w:p>
    <w:p w14:paraId="15BF794B" w14:textId="5B8A5500" w:rsidR="00514A09" w:rsidRPr="00B31DC6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e instalação de tomada de 10 A - 250V, 2P + T, com placa,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haste, contatos de prata e componentes de função elétrica em liga de cobre. Referência comercial: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 xml:space="preserve">054343 da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Pial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B31DC6">
        <w:rPr>
          <w:rFonts w:ascii="Courier New" w:hAnsi="Courier New" w:cs="Courier New"/>
          <w:sz w:val="19"/>
          <w:szCs w:val="19"/>
        </w:rPr>
        <w:t>Legrand</w:t>
      </w:r>
      <w:proofErr w:type="spellEnd"/>
      <w:r w:rsidRPr="00B31DC6">
        <w:rPr>
          <w:rFonts w:ascii="Courier New" w:hAnsi="Courier New" w:cs="Courier New"/>
          <w:sz w:val="19"/>
          <w:szCs w:val="19"/>
        </w:rPr>
        <w:t xml:space="preserve"> ou equivalente. Norma técnica: NBR 14136.</w:t>
      </w:r>
    </w:p>
    <w:p w14:paraId="591FC4D8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</w:p>
    <w:p w14:paraId="32CF7A05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de 2,5 mm², isolamento 750 V - isolação em PVC 70°C</w:t>
      </w:r>
    </w:p>
    <w:p w14:paraId="5C88ECB4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28B91206" w14:textId="66C6E3E1" w:rsidR="00514A09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772110D1" w14:textId="77777777" w:rsidR="00D82C92" w:rsidRPr="00B31DC6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5EF52839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bCs/>
          <w:sz w:val="19"/>
          <w:szCs w:val="19"/>
        </w:rPr>
      </w:pPr>
      <w:r w:rsidRPr="00B31DC6">
        <w:rPr>
          <w:rFonts w:ascii="Courier New" w:hAnsi="Courier New" w:cs="Courier New"/>
          <w:b/>
          <w:bCs/>
          <w:sz w:val="19"/>
          <w:szCs w:val="19"/>
        </w:rPr>
        <w:t>Cabo de cobre de 1,5 mm², isolamento 750 V - isolação em PVC 70°C</w:t>
      </w:r>
    </w:p>
    <w:p w14:paraId="7E150DD0" w14:textId="77777777" w:rsidR="00514A09" w:rsidRPr="00B31DC6" w:rsidRDefault="00514A09" w:rsidP="00B31DC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1) Será medido pelo comprimento de cabo instalado (m).</w:t>
      </w:r>
    </w:p>
    <w:p w14:paraId="6DD10C1D" w14:textId="16A07B92" w:rsidR="002633CE" w:rsidRDefault="00514A09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B31DC6">
        <w:rPr>
          <w:rFonts w:ascii="Courier New" w:hAnsi="Courier New" w:cs="Courier New"/>
          <w:sz w:val="19"/>
          <w:szCs w:val="19"/>
        </w:rPr>
        <w:t>2) O item remunera o fornecimento de cabo de cobre eletrolítico de alta condutibilidade,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revestimento termoplástico em PVC para isolação de temperatura até 70ºC e nível de isolamento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para tensões até 750 V; remunera também materiais e a mão-de-obra necessária para a enfiação e</w:t>
      </w:r>
      <w:r w:rsidR="00D82C92">
        <w:rPr>
          <w:rFonts w:ascii="Courier New" w:hAnsi="Courier New" w:cs="Courier New"/>
          <w:sz w:val="19"/>
          <w:szCs w:val="19"/>
        </w:rPr>
        <w:t xml:space="preserve"> </w:t>
      </w:r>
      <w:r w:rsidRPr="00B31DC6">
        <w:rPr>
          <w:rFonts w:ascii="Courier New" w:hAnsi="Courier New" w:cs="Courier New"/>
          <w:sz w:val="19"/>
          <w:szCs w:val="19"/>
        </w:rPr>
        <w:t>instalação do cabo. Norma técnica: NBR NM 247-1.</w:t>
      </w:r>
    </w:p>
    <w:p w14:paraId="25B155E0" w14:textId="2FCACEB6" w:rsidR="00D82C92" w:rsidRDefault="00D82C92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268EC4B" w14:textId="77777777" w:rsidR="00DF74EA" w:rsidRPr="00B31DC6" w:rsidRDefault="00DF74EA" w:rsidP="00D82C9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07CA99C4" w14:textId="5E3DBA5B" w:rsidR="00D3084E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9</w:t>
      </w:r>
      <w:r w:rsidR="00693DBC"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 xml:space="preserve"> - INSTALAÇÕES HIDRAULICAS</w:t>
      </w:r>
    </w:p>
    <w:p w14:paraId="01232F59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0279B6F8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126CF581" w14:textId="77777777" w:rsidR="00693DBC" w:rsidRPr="005F6B19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9</w:t>
      </w:r>
      <w:r w:rsidR="00693DBC"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.1 - LOUÇAS, METAIS E ACESSORIOS</w:t>
      </w:r>
    </w:p>
    <w:p w14:paraId="79130C2F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6AC7725D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Cuba de louça de embutir oval</w:t>
      </w:r>
    </w:p>
    <w:p w14:paraId="007B4D67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cuba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029C78DF" w14:textId="4A0A4A82" w:rsidR="00693DBC" w:rsidRPr="005F6B19" w:rsidRDefault="00F71E9A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cuba de louça de embutir para lavatório, referência L59,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fabricação Deca ou equivalente; materiais para fixação; materiais acessórios e a mão-de-obra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necessária para sua instalação.</w:t>
      </w:r>
    </w:p>
    <w:p w14:paraId="47D5C7B9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2F8DF882" w14:textId="77777777" w:rsidR="00E27275" w:rsidRDefault="00E27275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E27275">
        <w:rPr>
          <w:rFonts w:ascii="Courier New" w:hAnsi="Courier New" w:cs="Courier New"/>
          <w:b/>
          <w:bCs/>
          <w:sz w:val="19"/>
          <w:szCs w:val="19"/>
        </w:rPr>
        <w:t>Torneira para bancada automática, acionamento hidromecânico, em latão cromado, DN= 1/2´ou 3/4´ 44.03.645</w:t>
      </w:r>
      <w:r w:rsidRPr="00E27275">
        <w:rPr>
          <w:rFonts w:ascii="Courier New" w:hAnsi="Courier New" w:cs="Courier New"/>
          <w:sz w:val="19"/>
          <w:szCs w:val="19"/>
        </w:rPr>
        <w:t xml:space="preserve"> </w:t>
      </w:r>
    </w:p>
    <w:p w14:paraId="708EBBC2" w14:textId="77777777" w:rsidR="00E27275" w:rsidRDefault="00E27275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E27275">
        <w:rPr>
          <w:rFonts w:ascii="Courier New" w:hAnsi="Courier New" w:cs="Courier New"/>
          <w:sz w:val="19"/>
          <w:szCs w:val="19"/>
        </w:rPr>
        <w:t>1) Será medido por unidade de torneira instalada (</w:t>
      </w:r>
      <w:proofErr w:type="spellStart"/>
      <w:r w:rsidRPr="00E27275">
        <w:rPr>
          <w:rFonts w:ascii="Courier New" w:hAnsi="Courier New" w:cs="Courier New"/>
          <w:sz w:val="19"/>
          <w:szCs w:val="19"/>
        </w:rPr>
        <w:t>un</w:t>
      </w:r>
      <w:proofErr w:type="spellEnd"/>
      <w:r w:rsidRPr="00E27275">
        <w:rPr>
          <w:rFonts w:ascii="Courier New" w:hAnsi="Courier New" w:cs="Courier New"/>
          <w:sz w:val="19"/>
          <w:szCs w:val="19"/>
        </w:rPr>
        <w:t xml:space="preserve">). </w:t>
      </w:r>
    </w:p>
    <w:p w14:paraId="4B2FBF47" w14:textId="74836A37" w:rsidR="00F71E9A" w:rsidRDefault="00E27275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E27275">
        <w:rPr>
          <w:rFonts w:ascii="Courier New" w:hAnsi="Courier New" w:cs="Courier New"/>
          <w:sz w:val="19"/>
          <w:szCs w:val="19"/>
        </w:rPr>
        <w:t xml:space="preserve">2) O item remunera o fornecimento e instalação de torneira para bancada, automática, com acionamento por meio de válvula de sistema hidromecânico, onde duas forças simultâneas atuam: a hidráulica (pressão da água) e a </w:t>
      </w:r>
      <w:r w:rsidRPr="00E27275">
        <w:rPr>
          <w:rFonts w:ascii="Courier New" w:hAnsi="Courier New" w:cs="Courier New"/>
          <w:sz w:val="19"/>
          <w:szCs w:val="19"/>
        </w:rPr>
        <w:lastRenderedPageBreak/>
        <w:t xml:space="preserve">mecânica (pressão do acionamento manual), acabamento cromado, diâmetro nominal de 1/2", regulagem de vazão para alta pressão ou baixa pressão; referência comercial Single, </w:t>
      </w:r>
      <w:proofErr w:type="spellStart"/>
      <w:r w:rsidRPr="00E27275">
        <w:rPr>
          <w:rFonts w:ascii="Courier New" w:hAnsi="Courier New" w:cs="Courier New"/>
          <w:sz w:val="19"/>
          <w:szCs w:val="19"/>
        </w:rPr>
        <w:t>Robust</w:t>
      </w:r>
      <w:proofErr w:type="spellEnd"/>
      <w:r w:rsidRPr="00E27275">
        <w:rPr>
          <w:rFonts w:ascii="Courier New" w:hAnsi="Courier New" w:cs="Courier New"/>
          <w:sz w:val="19"/>
          <w:szCs w:val="19"/>
        </w:rPr>
        <w:t xml:space="preserve"> ou Prime da </w:t>
      </w:r>
      <w:proofErr w:type="spellStart"/>
      <w:r w:rsidRPr="00E27275">
        <w:rPr>
          <w:rFonts w:ascii="Courier New" w:hAnsi="Courier New" w:cs="Courier New"/>
          <w:sz w:val="19"/>
          <w:szCs w:val="19"/>
        </w:rPr>
        <w:t>LuxSanit</w:t>
      </w:r>
      <w:proofErr w:type="spellEnd"/>
      <w:r w:rsidRPr="00E27275">
        <w:rPr>
          <w:rFonts w:ascii="Courier New" w:hAnsi="Courier New" w:cs="Courier New"/>
          <w:sz w:val="19"/>
          <w:szCs w:val="19"/>
        </w:rPr>
        <w:t xml:space="preserve">, 1193 ou 1194 da Oliveira, </w:t>
      </w:r>
      <w:proofErr w:type="spellStart"/>
      <w:r w:rsidRPr="00E27275">
        <w:rPr>
          <w:rFonts w:ascii="Courier New" w:hAnsi="Courier New" w:cs="Courier New"/>
          <w:sz w:val="19"/>
          <w:szCs w:val="19"/>
        </w:rPr>
        <w:t>Pressmatic</w:t>
      </w:r>
      <w:proofErr w:type="spellEnd"/>
      <w:r w:rsidRPr="00E27275">
        <w:rPr>
          <w:rFonts w:ascii="Courier New" w:hAnsi="Courier New" w:cs="Courier New"/>
          <w:sz w:val="19"/>
          <w:szCs w:val="19"/>
        </w:rPr>
        <w:t xml:space="preserve"> da Docol ou equivalente. Remunera também materiais acessórios e mão de obra necessários para instalação e ligação à rede de água.</w:t>
      </w:r>
    </w:p>
    <w:p w14:paraId="59D0DE9B" w14:textId="77777777" w:rsidR="00E27275" w:rsidRPr="00E27275" w:rsidRDefault="00E2727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01C9D685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Tampo/bancada em granito, com frontão, espessura de 2 cm, acabamento polido</w:t>
      </w:r>
    </w:p>
    <w:p w14:paraId="373769FC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de tampo instalado (m²).</w:t>
      </w:r>
    </w:p>
    <w:p w14:paraId="26D7970C" w14:textId="15B2A6D2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materiais e a mão de obra necessária para instalação de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tampo e/ou bancada em granito com espessura de 2 cm, inclusive testeira, frontão, furos (se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necessários); assentamento e rejuntamento com argamassa de cimento e areia, e demais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elementos de arremate e fixação; acabamento polido nas cores: Andorinha, Corumbá, Santa</w:t>
      </w:r>
    </w:p>
    <w:p w14:paraId="37CA7177" w14:textId="77777777" w:rsidR="00693DBC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Cecília ou Verde Ubatuba.</w:t>
      </w:r>
    </w:p>
    <w:p w14:paraId="1380C7E1" w14:textId="77777777" w:rsidR="00AA7C3D" w:rsidRPr="005F6B19" w:rsidRDefault="00AA7C3D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4E80CF17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Bacia sifonada de louça para pessoas com mobilidade reduzida - capacidade de 6 litros</w:t>
      </w:r>
    </w:p>
    <w:p w14:paraId="3E9582B7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bacia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019027D7" w14:textId="63AD9DEC" w:rsidR="00693DBC" w:rsidRPr="005F6B19" w:rsidRDefault="00F71E9A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bacia sifonada de louça, linha tradicional, com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altura especial, apropriada para pessoas com mobilidade reduzida ou em cadeira de rodas, com as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características: funcionamento 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sifonamento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com volume de descarga reduzido - 6 litros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(categoria V.D.R.), com todos os requisitos exigidos pelo Programa Brasileiro de Qualidade 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Produtividade do Habitat (PBQP-H); referência comercial linha Vogue Conforto P-510 fabricação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Deca ou equivalente de mercado desde que qualificada como em conformidade com todos os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requisitos considerados: volume de água consumido por descarga, análise visual, análise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dimensional, remoção de esferas, remoção de mídia composta, lavagem de parede, remoção de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grânulos, reposição do fecho hídrico, respingos de água e transporte de sólidos. Remunera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também: bolsa de borracha; anel de borracha de expansão de 4; tubo de ligação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parafusos niquelados; massa de vidro para fixação e assentamento da base; materiais acessórios 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 mão de obra necessária para a instalação e ligação às redes de água e esgoto. Norma técnica: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NBR 9050.</w:t>
      </w:r>
    </w:p>
    <w:p w14:paraId="1255269E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67B74820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Bacia sifonada de louça sem tampa - 6 litros</w:t>
      </w:r>
    </w:p>
    <w:p w14:paraId="7D56D8F6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41161A5F" w14:textId="41FE8BF4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da bacia sifonada de louça com as características: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funcionamento 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sifonamento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com volume de descarga reduzido - 6 litros (categoria V.D.R.), 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 todos os requisitos exigidos pelo Programa Brasileiro de Qualidade e Produtividade do Habitat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(PBQP-H), referência Bacia Sanitária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Celite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ou Incepa, fabricação Roca Brasil Ltda., ou Bacia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Sanitária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Icasa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, fabricação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Icasa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Indústria Cerâmica Andradense S/A, ou Bacia Sanitária Deca,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fabricação Duratex S/A, ou equivalente de mercado desde que qualificada como em conformidade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 todos os requisitos considerados: volume de água consumido por descarga, análise visual,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análise dimensional, remoção de esferas, remoção de mídia composta, lavagem de parede,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remoção de grânulos, reposição do fecho hídrico, respingos de água, e transporte de sólidos.</w:t>
      </w:r>
    </w:p>
    <w:p w14:paraId="50F9F50F" w14:textId="4FE48DE5" w:rsidR="00F71E9A" w:rsidRPr="005F6B19" w:rsidRDefault="00F71E9A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Remunera também: bolsa de borracha; anel de borracha de expansão de 4; tubo de ligação com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parafusos niquelados; massa de vidro para fixação e assentamento da base; materiais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acessórios e a mão-de-obra necessária para a instalação e ligação às redes de água e esgoto.</w:t>
      </w:r>
      <w:r w:rsidRPr="005F6B19">
        <w:rPr>
          <w:rFonts w:ascii="Courier New" w:hAnsi="Courier New" w:cs="Courier New"/>
          <w:b/>
          <w:sz w:val="19"/>
          <w:szCs w:val="19"/>
        </w:rPr>
        <w:t xml:space="preserve"> </w:t>
      </w:r>
    </w:p>
    <w:p w14:paraId="203B27A1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86C038A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Mictório de louça sifonado </w:t>
      </w:r>
      <w:proofErr w:type="gramStart"/>
      <w:r w:rsidRPr="005F6B19">
        <w:rPr>
          <w:rFonts w:ascii="Courier New" w:hAnsi="Courier New" w:cs="Courier New"/>
          <w:b/>
          <w:sz w:val="19"/>
          <w:szCs w:val="19"/>
        </w:rPr>
        <w:t>auto aspirante</w:t>
      </w:r>
      <w:proofErr w:type="gramEnd"/>
    </w:p>
    <w:p w14:paraId="02D07384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mictório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0F46CD44" w14:textId="343A32BC" w:rsidR="00693DBC" w:rsidRPr="005F6B19" w:rsidRDefault="00F71E9A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mictório constituído por: mictório com sifão integrado autoaspirante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em louça; jogo de acessórios para </w:t>
      </w:r>
      <w:r w:rsidRPr="005F6B19">
        <w:rPr>
          <w:rFonts w:ascii="Courier New" w:hAnsi="Courier New" w:cs="Courier New"/>
          <w:sz w:val="19"/>
          <w:szCs w:val="19"/>
        </w:rPr>
        <w:lastRenderedPageBreak/>
        <w:t>mictório com flexível para interligação à rede de água;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sistema de fixação por meio de parafusos; materiais acessórios necessários para sua instalação e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ligação às redes de água e esgoto.</w:t>
      </w:r>
    </w:p>
    <w:p w14:paraId="2A3D6439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03AB33B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Saboneteira tipo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para refil de 800 ml</w:t>
      </w:r>
    </w:p>
    <w:p w14:paraId="36FA8DB7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saboneteira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216991CC" w14:textId="405F71A6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e instalação de saboneteira tipo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constituída por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reservatório em plástico ABS, para refil de 800 ml de sabão líquido tipo gel; referência comercial</w:t>
      </w:r>
      <w:r w:rsidR="00C77FBF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SG 4000 fabricação Columbus ou equivalente; incluso também materiais acessórios e mão de obra</w:t>
      </w:r>
    </w:p>
    <w:p w14:paraId="6A0B1041" w14:textId="77777777" w:rsidR="00693DBC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necessária para a instalação da saboneteira. Não remunera o fornecimento do refil.</w:t>
      </w:r>
    </w:p>
    <w:p w14:paraId="457B82F3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2E5B8F5A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toalheiro em ABS, para folhas</w:t>
      </w:r>
    </w:p>
    <w:p w14:paraId="099738D4" w14:textId="77777777" w:rsidR="00F71E9A" w:rsidRPr="005F6B19" w:rsidRDefault="00F71E9A" w:rsidP="00C77FB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1) Será medido por unidade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toalheiro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6005D60F" w14:textId="185B78E4" w:rsidR="00693DBC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do porta-papel de parede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toalheiro) em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plástico ABS branco, com fecho de segurança, para papel com duas, ou três dobras. Remunera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também material acessórios e mão de obra para a fixação do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.</w:t>
      </w:r>
    </w:p>
    <w:p w14:paraId="0B755CB4" w14:textId="77777777" w:rsidR="00AA7C3D" w:rsidRPr="005F6B19" w:rsidRDefault="00AA7C3D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3072242F" w14:textId="77777777" w:rsidR="00693DBC" w:rsidRPr="005F6B19" w:rsidRDefault="00693DB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papel higiênico em ABS para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rolão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300 / 600 m, com visor</w:t>
      </w:r>
    </w:p>
    <w:p w14:paraId="25E2DACB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1) Será medido por unidade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591AF6A8" w14:textId="185D6AFB" w:rsidR="00693DBC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item remunera o fornecimento e instalação de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dispenser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papel higiênico em plástico ABS na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cor branca com visor em policarbonato, para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rolão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de 300 e/ou 600 m; referência comercial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Unik</w:t>
      </w:r>
      <w:proofErr w:type="spellEnd"/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JSN, Trilha ou equivalente. Incluso também material de fixação.</w:t>
      </w:r>
    </w:p>
    <w:p w14:paraId="7A757966" w14:textId="3DDC073B" w:rsidR="00F71E9A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3D0E281E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07BF2D41" w14:textId="77777777" w:rsidR="008D12F2" w:rsidRPr="005F6B19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9.2 - REDE DE ÁGUA</w:t>
      </w:r>
    </w:p>
    <w:p w14:paraId="4C37B901" w14:textId="77777777" w:rsidR="008D12F2" w:rsidRPr="005F6B19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10C14384" w14:textId="77777777" w:rsidR="008D12F2" w:rsidRPr="005F6B19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Registro de gaveta em latão fundido sem acabamento, DN= 2´</w:t>
      </w:r>
    </w:p>
    <w:p w14:paraId="6147E4DC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registro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5B4FBC58" w14:textId="22B97123" w:rsidR="00DF25B9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registro de gaveta em latão fundido, diâmetro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nominal de 2´´, com acabamento bruto, inclusive materiais acessórios e de vedação.</w:t>
      </w:r>
    </w:p>
    <w:p w14:paraId="1CF959A2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24F05147" w14:textId="77777777" w:rsidR="00DF25B9" w:rsidRPr="005F6B19" w:rsidRDefault="00DF25B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Válvula de retenção horizontal em bronze, DN= 2´</w:t>
      </w:r>
    </w:p>
    <w:p w14:paraId="326AD7D3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74D48D83" w14:textId="199C5DA9" w:rsidR="008D12F2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a instalação de válvula de retenção horizontal, em bronze,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nominal de 2, inclusive materiais acessórios e de vedação.</w:t>
      </w:r>
    </w:p>
    <w:p w14:paraId="1945BDDF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2391E16A" w14:textId="77777777" w:rsidR="00693DBC" w:rsidRPr="005F6B19" w:rsidRDefault="008D12F2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Registro de gaveta em latão fundido cromado com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DN= 1 1/2´ - linha especial</w:t>
      </w:r>
    </w:p>
    <w:p w14:paraId="2E816B56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registro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2D1E8C6C" w14:textId="4EA9CD80" w:rsidR="00DF25B9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registro de gaveta em latão fundido,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acabamento cromado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linha especial, diâmetro nominal de 1 1/2´´, inclusive materiais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acessórios e de vedação.</w:t>
      </w:r>
    </w:p>
    <w:p w14:paraId="07FDDD5C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3121C8E5" w14:textId="77777777" w:rsidR="00DF25B9" w:rsidRPr="005F6B19" w:rsidRDefault="00DF25B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Registro de gaveta em latão fundido cromado com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>, DN= 3/4´ - linha especial</w:t>
      </w:r>
    </w:p>
    <w:p w14:paraId="7824D50D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registro instalado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1C6AF01B" w14:textId="14AB2BB4" w:rsidR="00DF25B9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de registro de gaveta em latão fundido,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acabamento cromado com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linha especial, diâmetro nominal de 3/4´´, inclusive materiais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acessórios e de vedação.</w:t>
      </w:r>
    </w:p>
    <w:p w14:paraId="4D89F115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3FF29216" w14:textId="77777777" w:rsidR="00DF25B9" w:rsidRPr="005F6B19" w:rsidRDefault="00DF25B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Tubo de PVC rígido soldável marrom, DN= 25 mm, (3/4´), inclusive conexões</w:t>
      </w:r>
    </w:p>
    <w:p w14:paraId="57DB3F91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tubulação executada (m)</w:t>
      </w:r>
    </w:p>
    <w:p w14:paraId="71EB3926" w14:textId="0BA7C54A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Nas redes de distribuição, prumadas, ramais e sub-ramais do sistema predial de água fria,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comprimento total de tubulação executada;</w:t>
      </w:r>
    </w:p>
    <w:p w14:paraId="26164B4B" w14:textId="011DA201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>b) Nas tubulações de entradas, saídas e interligações de caixas d´água e reservatórios e barriletes,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um metro linear para cada conexão de tubulação correspondente, acrescido ao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comprimento da tubulação executada.</w:t>
      </w:r>
    </w:p>
    <w:p w14:paraId="0E8C6955" w14:textId="0DA6E0DA" w:rsidR="00F71E9A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ítem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remunera o fornecimento de materiais e mão de obra, e instalação de tubos de PVC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rígido marrom com juntas soldáveis DN= 25 mm (3/4), inclusive conexões, para sistemas prediais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água fria. Nos tubos deverão estar gravados marca do fabricante, norma de fabricação e 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do tubo; remunera também:</w:t>
      </w:r>
    </w:p>
    <w:p w14:paraId="27B2CA9C" w14:textId="06ACFBA5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Conexões de PVC rígido com bucha e reforço de latão, juntas soldáveis e rosqueáveis para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ligações em tubos metálicos, registros e torneiras, adesivo plástico, solução limpadora para juntas</w:t>
      </w:r>
    </w:p>
    <w:p w14:paraId="111392EC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soldáveis, materiais acessórios e eventuais perdas de corte;</w:t>
      </w:r>
    </w:p>
    <w:p w14:paraId="36F82FD1" w14:textId="77777777" w:rsidR="00F71E9A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Abertura e fechamento de rasgos para tubulações embutidas, ou escavação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reaterro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apiloado</w:t>
      </w:r>
    </w:p>
    <w:p w14:paraId="6A4F34B9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de valas com profundidade média de 60 cm para tubulações enterradas ou fixação por grampos ou</w:t>
      </w:r>
    </w:p>
    <w:p w14:paraId="7BA68834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presilhas para tubulações aparentes.</w:t>
      </w:r>
    </w:p>
    <w:p w14:paraId="6F998D23" w14:textId="540CCA4F" w:rsidR="00AA7C3D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Normas técnicas: NBR-5648 e NBR-5626.</w:t>
      </w:r>
    </w:p>
    <w:p w14:paraId="70C864E2" w14:textId="77777777" w:rsidR="00AA7C3D" w:rsidRPr="005F6B19" w:rsidRDefault="00AA7C3D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52D324F7" w14:textId="77777777" w:rsidR="00DF25B9" w:rsidRPr="005F6B19" w:rsidRDefault="00DF25B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Tubo de PVC rígido soldável marrom, DN= 32 mm, (1´), inclusive conexões</w:t>
      </w:r>
    </w:p>
    <w:p w14:paraId="093E031B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tubulação executada (m)</w:t>
      </w:r>
    </w:p>
    <w:p w14:paraId="351ACCEC" w14:textId="03A5E47E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Nas redes de distribuição, prumadas, ramais e sub-ramais do sistema predial de água fria,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comprimento total de tubulação executada;</w:t>
      </w:r>
    </w:p>
    <w:p w14:paraId="59D0F946" w14:textId="2629EF29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b) Nas tubulações de entradas, saídas e interligações de caixas d´água e reservatórios e barriletes,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um metro linear para cada conexão de tubulação correspondente, acrescido ao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comprimento da tubulação executada.</w:t>
      </w:r>
    </w:p>
    <w:p w14:paraId="507AE036" w14:textId="51A2FA29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ítem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remunera o fornecimento de materiais e mão de obra, e instalação de tubos de PVC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rígido marrom com juntas soldáveis DN= 32 mm (1), inclusive conexões, para sistemas prediais de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água fria. Nos tubos deverão estar gravados marca do fabricante, norma de fabricação e 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do tubo; remunera também:</w:t>
      </w:r>
    </w:p>
    <w:p w14:paraId="4D7CEE56" w14:textId="2BF3B186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Conexões de PVC rígido com bucha e reforço de latão, juntas soldáveis e rosqueáveis para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ligações em tubos metálicos, registros e torneiras, adesivo plástico, solução limpadora para juntas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soldáveis, materiais acessórios e eventuais perdas de corte;</w:t>
      </w:r>
    </w:p>
    <w:p w14:paraId="2633A3D8" w14:textId="2F9C3641" w:rsidR="00DF25B9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Abertura e fechamento de rasgos para tubulações embutidas, ou escavação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reaterro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apiloado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valas com profundidade média de 60 cm para tubulações enterradas ou fixação por grampos ou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presilhas para tubulações aparentes.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Normas técnicas: NBR-5648 e NBR-5626.</w:t>
      </w:r>
    </w:p>
    <w:p w14:paraId="26214979" w14:textId="77777777" w:rsidR="00F71E9A" w:rsidRPr="005F6B19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660C5CAE" w14:textId="77777777" w:rsidR="00DF25B9" w:rsidRPr="005F6B19" w:rsidRDefault="00DF25B9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Tubo de PVC rígido soldável marrom, DN= 50 mm, (1 1/2´), inclusive conexões</w:t>
      </w:r>
    </w:p>
    <w:p w14:paraId="034C621F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tubulação executada (m)</w:t>
      </w:r>
    </w:p>
    <w:p w14:paraId="1B801DDB" w14:textId="4BABFB89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Nas redes de distribuição, prumadas, ramais e sub-ramais do sistema predial de água fria,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comprimento total de tubulação executada;</w:t>
      </w:r>
    </w:p>
    <w:p w14:paraId="470C8E27" w14:textId="3AB33F3C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b) Nas tubulações de entradas, saídas e interligações de caixas d´água e reservatórios e barriletes,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considerar um metro linear para cada conexão de tubulação correspondente, acrescido ao</w:t>
      </w:r>
      <w:r w:rsid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comprimento da tubulação executada.</w:t>
      </w:r>
    </w:p>
    <w:p w14:paraId="2E5A9CF8" w14:textId="54BDC598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ítem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remunera o fornecimento de materiais e mão de obra, e instalação de tubos de PVC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rígido marrom com juntas soldáveis DN= 50 mm (1.1/2), inclusive conexões, para sistemas prediais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água fria. Nos tubos deverão estar gravados marca do fabricante, norma de fabricação e 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do tubo; remunera também:</w:t>
      </w:r>
    </w:p>
    <w:p w14:paraId="65E6378B" w14:textId="0E1F712E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Conexões de PVC rígido com bucha e reforço de latão, juntas soldáveis e rosqueáveis para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ligações em tubos metálicos, registros e torneiras, adesivo plástico, solução limpadora para juntas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soldáveis, materiais acessórios e eventuais perdas de corte;</w:t>
      </w:r>
    </w:p>
    <w:p w14:paraId="072AB7F1" w14:textId="4D8A12C3" w:rsidR="00DF25B9" w:rsidRPr="005F6B19" w:rsidRDefault="00F71E9A" w:rsidP="003D5B9C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 xml:space="preserve">b) Abertura e fechamento de rasgos para tubulações embutidas, ou escavação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reaterro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apiloado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valas com profundidade média de 60 cm para tubulações enterradas ou fixação por grampos ou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presilhas para tubulações aparentes.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Normas técnicas: NBR-5648 e NBR-5626.</w:t>
      </w:r>
    </w:p>
    <w:p w14:paraId="0CDF5E3D" w14:textId="6325E95A" w:rsidR="00F71E9A" w:rsidRDefault="00F71E9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40761576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702EFAC9" w14:textId="77777777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9.3 - REDE DE ESGOTO</w:t>
      </w:r>
    </w:p>
    <w:p w14:paraId="5557ECCD" w14:textId="77777777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7144A013" w14:textId="460B0C12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Caixa sifonada de PVC rígido de 100 x 150 x 50 mm, com grelha</w:t>
      </w:r>
    </w:p>
    <w:p w14:paraId="70BDFDBF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28C8E431" w14:textId="09BA0AC0" w:rsidR="003D5B9C" w:rsidRPr="005F6B19" w:rsidRDefault="00F71E9A" w:rsidP="00516D31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caixa sifonada, em PVC rígido, de 100 x 150 x</w:t>
      </w:r>
      <w:r w:rsidR="003D5B9C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50 mm, inclusive grelha metálica e o material necessário para sua ligação à rede de esgoto.</w:t>
      </w:r>
    </w:p>
    <w:p w14:paraId="625C3893" w14:textId="77777777" w:rsidR="003D5B9C" w:rsidRPr="005F6B19" w:rsidRDefault="003D5B9C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600D6DB6" w14:textId="77777777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Caixa enterrada hidráulica retangular em alvenaria com tijolos cerâmicos maciços, dimensões internas: 0,6x0,6x0,6 m para rede de esgoto. Af_12/2020</w:t>
      </w:r>
    </w:p>
    <w:p w14:paraId="7E36C2C5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caixa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15DAEFBD" w14:textId="77777777" w:rsidR="00F71E9A" w:rsidRPr="005F6B19" w:rsidRDefault="00F71E9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caixa enterrada hidráulica retangular em alvenaria com tijolos cerâmicos maciços, dimensões internas: 0,6x0,6x0,6 m para rede de esgoto, inclusive mão de obra</w:t>
      </w:r>
      <w:r w:rsidR="005D52E5" w:rsidRPr="005F6B19">
        <w:rPr>
          <w:rFonts w:ascii="Courier New" w:hAnsi="Courier New" w:cs="Courier New"/>
          <w:sz w:val="19"/>
          <w:szCs w:val="19"/>
        </w:rPr>
        <w:t xml:space="preserve">, </w:t>
      </w:r>
      <w:proofErr w:type="spellStart"/>
      <w:r w:rsidR="005D52E5" w:rsidRPr="005F6B19">
        <w:rPr>
          <w:rFonts w:ascii="Courier New" w:hAnsi="Courier New" w:cs="Courier New"/>
          <w:sz w:val="19"/>
          <w:szCs w:val="19"/>
        </w:rPr>
        <w:t>acessorios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e o material necessário para sua ligação à rede de esgoto.</w:t>
      </w:r>
    </w:p>
    <w:p w14:paraId="2BBD2AD2" w14:textId="77777777" w:rsidR="00AA7C3D" w:rsidRPr="005F6B19" w:rsidRDefault="00AA7C3D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132080F3" w14:textId="77777777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Tubo de PVC rígido branco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PxB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com virola e anel de borracha, linha esgoto série normal, DN= 50 mm, inclusive conexões</w:t>
      </w:r>
    </w:p>
    <w:p w14:paraId="60FFA8C4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tubulação executada (m).</w:t>
      </w:r>
    </w:p>
    <w:p w14:paraId="006CB457" w14:textId="038018FA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Nas redes de captação dos sistemas prediais de esgoto e águas pluviais, prumadas, coletores 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subcoletores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considerar o comprimento total da tubulação executada.</w:t>
      </w:r>
    </w:p>
    <w:p w14:paraId="44DD6303" w14:textId="5BC79423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ítem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remunera o fornecimento de materiais e mão de obra, e instalação de tubos de PVC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rígido branco,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PxB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com virola e anel de borracha, linha esgoto série normal, DN= 50 mm, inclusive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conexões. Nos tubos deverão estar gravados marca do fabricante, norma de fabricação e 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do tubo; remunera também:</w:t>
      </w:r>
    </w:p>
    <w:p w14:paraId="48F4B61B" w14:textId="77D6BBBE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Solução limpadora e pasta lubrificante para juntas elásticas, materiais acessórios e eventuais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perdas de corte;</w:t>
      </w:r>
    </w:p>
    <w:p w14:paraId="701FAD6F" w14:textId="6A4D9A1B" w:rsidR="006551FE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Abertura e fechamento de rasgos para tubulações embutidas, ou escavação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reaterro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apiloado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valas com profundidade média de 60 cm para tubulações enterradas ou fixação por grampos ou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presilhas para tubulações aparentes.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Normas técnicas: NBR-5688, NBR-8160.</w:t>
      </w:r>
    </w:p>
    <w:p w14:paraId="0A4D7217" w14:textId="77777777" w:rsidR="005D52E5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581E8C15" w14:textId="77777777" w:rsidR="006551FE" w:rsidRPr="005F6B19" w:rsidRDefault="006551F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 xml:space="preserve">Tubo de PVC rígido branco </w:t>
      </w:r>
      <w:proofErr w:type="spellStart"/>
      <w:r w:rsidRPr="005F6B19">
        <w:rPr>
          <w:rFonts w:ascii="Courier New" w:hAnsi="Courier New" w:cs="Courier New"/>
          <w:b/>
          <w:sz w:val="19"/>
          <w:szCs w:val="19"/>
        </w:rPr>
        <w:t>PxB</w:t>
      </w:r>
      <w:proofErr w:type="spellEnd"/>
      <w:r w:rsidRPr="005F6B19">
        <w:rPr>
          <w:rFonts w:ascii="Courier New" w:hAnsi="Courier New" w:cs="Courier New"/>
          <w:b/>
          <w:sz w:val="19"/>
          <w:szCs w:val="19"/>
        </w:rPr>
        <w:t xml:space="preserve"> com virola e anel de borracha, linha esgoto série normal, DN= 100 mm, inclusive conexões</w:t>
      </w:r>
    </w:p>
    <w:p w14:paraId="26F0F685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comprimento de tubulação executada (m).</w:t>
      </w:r>
    </w:p>
    <w:p w14:paraId="52CBC89F" w14:textId="1E3F3AEE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Nas redes de captação dos sistemas prediais de esgoto e águas pluviais, prumadas, coletores 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subcoletores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, considerar o comprimento total da tubulação executada.</w:t>
      </w:r>
    </w:p>
    <w:p w14:paraId="6144EEB9" w14:textId="0CEDD18C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2) 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ítem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remunera o fornecimento de materiais e mão de obra, e instalação de tubos de PVC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rígido branco,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PxB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com virola e anel de borracha, linha esgoto série normal, DN= 100 mm, inclusive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conexões. Nos tubos deverão estar gravados marca do fabricante, norma de fabricação e 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diâmetro do tubo; remunera também:</w:t>
      </w:r>
    </w:p>
    <w:p w14:paraId="546A17E9" w14:textId="1D4FF984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a) Solução limpadora e pasta lubrificante para juntas elásticas, materiais acessórios e eventuais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perdas de corte;</w:t>
      </w:r>
    </w:p>
    <w:p w14:paraId="45869F11" w14:textId="652EA74D" w:rsidR="0018096C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b) Abertura e fechamento de rasgos para tubulações embutidas, ou escavação e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reaterro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apiloado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de valas com profundidade média de 60 cm para tubulações enterradas ou fixação por grampos ou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presilhas para tubulações aparentes.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Normas técnicas: NBR-5688, NBR-8160.</w:t>
      </w:r>
    </w:p>
    <w:p w14:paraId="589137B3" w14:textId="77777777" w:rsidR="0018096C" w:rsidRPr="005F6B19" w:rsidRDefault="0018096C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5612B6C7" w14:textId="77777777" w:rsidR="0022711E" w:rsidRPr="005F6B19" w:rsidRDefault="0022711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Válvula de descarga com registro próprio, DN= 1 1/2´</w:t>
      </w:r>
    </w:p>
    <w:p w14:paraId="26FAC796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lastRenderedPageBreak/>
        <w:t>1) Será medido por unidade de válvula de descarga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7E4D47DA" w14:textId="6D5A1F6A" w:rsidR="0022711E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válvula de descarga, com registro próprio, em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latão ou bronze, com acabamento cromado liso, diâmetro nominal de 1 1/2; referência comercial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2550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Hidramax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fabricação Deca, Flux 3650 fabricação Docol, fabricação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Fabrimar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</w:t>
      </w:r>
      <w:proofErr w:type="gramStart"/>
      <w:r w:rsidRPr="005F6B19">
        <w:rPr>
          <w:rFonts w:ascii="Courier New" w:hAnsi="Courier New" w:cs="Courier New"/>
          <w:sz w:val="19"/>
          <w:szCs w:val="19"/>
        </w:rPr>
        <w:t>equivalente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Remunera</w:t>
      </w:r>
      <w:proofErr w:type="gramEnd"/>
      <w:r w:rsidRPr="005F6B19">
        <w:rPr>
          <w:rFonts w:ascii="Courier New" w:hAnsi="Courier New" w:cs="Courier New"/>
          <w:sz w:val="19"/>
          <w:szCs w:val="19"/>
        </w:rPr>
        <w:t xml:space="preserve"> também materiais acessórios de vedação e o tubo de descida.</w:t>
      </w:r>
    </w:p>
    <w:p w14:paraId="75CA756C" w14:textId="77777777" w:rsidR="005D52E5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73079A8E" w14:textId="77777777" w:rsidR="0022711E" w:rsidRPr="005F6B19" w:rsidRDefault="0022711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Válvula de descarga externa, tipo alavanca com registro próprio, DN= 1 1/4´ e DN= 1 1/2´</w:t>
      </w:r>
    </w:p>
    <w:p w14:paraId="05C13034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válvula de descarga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7C7D1039" w14:textId="78B49D39" w:rsidR="0022711E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válvula de descarga, com acionamento por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meio de alavanca, registro próprio, diâmetro nominal de 1 1/4, inclusive tubo de descida conjugado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ao tubo de ligação, acabamento externo cromado; referência comercial Flux </w:t>
      </w:r>
      <w:proofErr w:type="gramStart"/>
      <w:r w:rsidRPr="005F6B19">
        <w:rPr>
          <w:rFonts w:ascii="Courier New" w:hAnsi="Courier New" w:cs="Courier New"/>
          <w:sz w:val="19"/>
          <w:szCs w:val="19"/>
        </w:rPr>
        <w:t>3500 fabricação</w:t>
      </w:r>
      <w:proofErr w:type="gramEnd"/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Fabrimar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equivalente. Remunera também materiais acessórios necessários à instalação 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ligação à rede de água.</w:t>
      </w:r>
    </w:p>
    <w:p w14:paraId="64E465FF" w14:textId="77777777" w:rsidR="005D52E5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2929DB41" w14:textId="77777777" w:rsidR="0022711E" w:rsidRPr="005F6B19" w:rsidRDefault="0022711E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Válvula de mictório padrão, vazão automática, DN= 3/4´</w:t>
      </w:r>
    </w:p>
    <w:p w14:paraId="45CD0A81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por unidade de válvula de mictório instalada (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un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>).</w:t>
      </w:r>
    </w:p>
    <w:p w14:paraId="676F92C3" w14:textId="7682D714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e instalação da válvula de mictório, com acionamento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hidromecânico por meio de leve pressão manual e fechamento automático, constituída por: corpo,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eixo, tampa frontal, botão de acionamento,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canopla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e tubo curvo em latão com acabamento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cromado; mola em aço inoxidável diâmetro nominal de 3/4, modelos para alta pressão ou baixa</w:t>
      </w:r>
    </w:p>
    <w:p w14:paraId="577B00C9" w14:textId="5C35F6D2" w:rsidR="00F47A33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 xml:space="preserve">pressão; referência comercial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Pressmatic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Compact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fabricação Docol, ou 1163 fabricação Oriente,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 xml:space="preserve">ou fabricação </w:t>
      </w:r>
      <w:proofErr w:type="spellStart"/>
      <w:r w:rsidRPr="005F6B19">
        <w:rPr>
          <w:rFonts w:ascii="Courier New" w:hAnsi="Courier New" w:cs="Courier New"/>
          <w:sz w:val="19"/>
          <w:szCs w:val="19"/>
        </w:rPr>
        <w:t>Fabrimar</w:t>
      </w:r>
      <w:proofErr w:type="spellEnd"/>
      <w:r w:rsidRPr="005F6B19">
        <w:rPr>
          <w:rFonts w:ascii="Courier New" w:hAnsi="Courier New" w:cs="Courier New"/>
          <w:sz w:val="19"/>
          <w:szCs w:val="19"/>
        </w:rPr>
        <w:t xml:space="preserve"> ou equivalente; inclusive materiais acessórios de vedação.</w:t>
      </w:r>
    </w:p>
    <w:p w14:paraId="708D4E9B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highlight w:val="yellow"/>
          <w:u w:val="single"/>
        </w:rPr>
      </w:pPr>
    </w:p>
    <w:p w14:paraId="5C577D1F" w14:textId="77777777" w:rsidR="00F47A33" w:rsidRPr="005F6B19" w:rsidRDefault="00F47A33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  <w:r w:rsidRPr="005F6B19">
        <w:rPr>
          <w:rFonts w:ascii="Courier New" w:hAnsi="Courier New" w:cs="Courier New"/>
          <w:b/>
          <w:sz w:val="19"/>
          <w:szCs w:val="19"/>
          <w:highlight w:val="yellow"/>
          <w:u w:val="single"/>
        </w:rPr>
        <w:t>10 - PAISAGISMO</w:t>
      </w:r>
    </w:p>
    <w:p w14:paraId="236802C7" w14:textId="77777777" w:rsidR="00F47A33" w:rsidRPr="005F6B19" w:rsidRDefault="00F47A33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683F5113" w14:textId="77777777" w:rsidR="00F47A33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Limpeza e regularização de áreas para ajardinamento (jardins e canteiros)</w:t>
      </w:r>
    </w:p>
    <w:p w14:paraId="60163C5D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real de terreno onde ocorrer a limpeza e regularização (m²).</w:t>
      </w:r>
    </w:p>
    <w:p w14:paraId="0E76C14A" w14:textId="59E59F06" w:rsidR="005D52E5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da mão-de-obra necessária para a limpeza e regularização para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a execução de paisagismo, em jardins e canteiros.</w:t>
      </w:r>
    </w:p>
    <w:p w14:paraId="03EB09C6" w14:textId="77777777" w:rsidR="005D52E5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</w:p>
    <w:p w14:paraId="6AE2B63C" w14:textId="77777777" w:rsidR="005D52E5" w:rsidRPr="005F6B19" w:rsidRDefault="005D52E5" w:rsidP="0054623B">
      <w:pPr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</w:rPr>
      </w:pPr>
      <w:r w:rsidRPr="005F6B19">
        <w:rPr>
          <w:rFonts w:ascii="Courier New" w:hAnsi="Courier New" w:cs="Courier New"/>
          <w:b/>
          <w:sz w:val="19"/>
          <w:szCs w:val="19"/>
        </w:rPr>
        <w:t>Plantio de grama esmeralda em placas (jardins e canteiros)</w:t>
      </w:r>
    </w:p>
    <w:p w14:paraId="16761CAD" w14:textId="77777777" w:rsidR="005D52E5" w:rsidRPr="005F6B19" w:rsidRDefault="005D52E5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1) Será medido pela área real de terreno onde ocorrer o plantio de grama (m²).</w:t>
      </w:r>
    </w:p>
    <w:p w14:paraId="78DF1B08" w14:textId="59C7026E" w:rsidR="005D52E5" w:rsidRPr="005F6B19" w:rsidRDefault="005D52E5" w:rsidP="008C20D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  <w:r w:rsidRPr="005F6B19">
        <w:rPr>
          <w:rFonts w:ascii="Courier New" w:hAnsi="Courier New" w:cs="Courier New"/>
          <w:sz w:val="19"/>
          <w:szCs w:val="19"/>
        </w:rPr>
        <w:t>2) O item remunera o fornecimento de grama Esmeralda em placas, terra vegetal e a mão-de-obra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necessária para a execução dos serviços de: preparo do solo; plantio das placas justapostas,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promovendo a completa forração da superfície; irrigação; e cobertura com terra vegetal, em jardins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e canteiros. Remunera também a rega e conservação para pega das mudas e a substituição de</w:t>
      </w:r>
      <w:r w:rsidR="008C20D4" w:rsidRPr="005F6B19">
        <w:rPr>
          <w:rFonts w:ascii="Courier New" w:hAnsi="Courier New" w:cs="Courier New"/>
          <w:sz w:val="19"/>
          <w:szCs w:val="19"/>
        </w:rPr>
        <w:t xml:space="preserve"> </w:t>
      </w:r>
      <w:r w:rsidRPr="005F6B19">
        <w:rPr>
          <w:rFonts w:ascii="Courier New" w:hAnsi="Courier New" w:cs="Courier New"/>
          <w:sz w:val="19"/>
          <w:szCs w:val="19"/>
        </w:rPr>
        <w:t>placas que não pegarem, num prazo de 30 dias.</w:t>
      </w:r>
    </w:p>
    <w:p w14:paraId="5CD2FFFB" w14:textId="77777777" w:rsidR="00DF74EA" w:rsidRPr="005F6B19" w:rsidRDefault="00DF74EA" w:rsidP="0054623B">
      <w:pPr>
        <w:spacing w:after="0" w:line="240" w:lineRule="auto"/>
        <w:jc w:val="both"/>
        <w:rPr>
          <w:rFonts w:ascii="Courier New" w:hAnsi="Courier New" w:cs="Courier New"/>
          <w:sz w:val="19"/>
          <w:szCs w:val="19"/>
        </w:rPr>
      </w:pPr>
    </w:p>
    <w:p w14:paraId="1DDBE9C7" w14:textId="5CAF5278" w:rsidR="005F6B19" w:rsidRPr="00DF74EA" w:rsidRDefault="00DF74E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Cs/>
          <w:sz w:val="19"/>
          <w:szCs w:val="19"/>
        </w:rPr>
      </w:pPr>
      <w:r w:rsidRPr="00DF74EA">
        <w:rPr>
          <w:rFonts w:ascii="Courier New" w:hAnsi="Courier New" w:cs="Courier New"/>
          <w:bCs/>
          <w:sz w:val="19"/>
          <w:szCs w:val="19"/>
        </w:rPr>
        <w:t xml:space="preserve">Rifaina-SP, </w:t>
      </w:r>
      <w:r w:rsidR="00ED798F">
        <w:rPr>
          <w:rFonts w:ascii="Courier New" w:hAnsi="Courier New" w:cs="Courier New"/>
          <w:bCs/>
          <w:sz w:val="19"/>
          <w:szCs w:val="19"/>
        </w:rPr>
        <w:t>10</w:t>
      </w:r>
      <w:r w:rsidRPr="00DF74EA">
        <w:rPr>
          <w:rFonts w:ascii="Courier New" w:hAnsi="Courier New" w:cs="Courier New"/>
          <w:bCs/>
          <w:sz w:val="19"/>
          <w:szCs w:val="19"/>
        </w:rPr>
        <w:t xml:space="preserve"> de </w:t>
      </w:r>
      <w:r w:rsidR="00ED798F">
        <w:rPr>
          <w:rFonts w:ascii="Courier New" w:hAnsi="Courier New" w:cs="Courier New"/>
          <w:bCs/>
          <w:sz w:val="19"/>
          <w:szCs w:val="19"/>
        </w:rPr>
        <w:t xml:space="preserve">maio </w:t>
      </w:r>
      <w:r w:rsidRPr="00DF74EA">
        <w:rPr>
          <w:rFonts w:ascii="Courier New" w:hAnsi="Courier New" w:cs="Courier New"/>
          <w:bCs/>
          <w:sz w:val="19"/>
          <w:szCs w:val="19"/>
        </w:rPr>
        <w:t>de 2022</w:t>
      </w:r>
    </w:p>
    <w:p w14:paraId="709B359A" w14:textId="0D644EDB" w:rsidR="00DF74EA" w:rsidRDefault="00DF74E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4B36AE33" w14:textId="77777777" w:rsidR="00DF74EA" w:rsidRPr="005F6B19" w:rsidRDefault="00DF74EA" w:rsidP="0054623B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19"/>
          <w:szCs w:val="19"/>
          <w:u w:val="single"/>
        </w:rPr>
      </w:pPr>
    </w:p>
    <w:p w14:paraId="45E39F20" w14:textId="30762204" w:rsidR="00BC69F4" w:rsidRPr="005F6B19" w:rsidRDefault="00BC69F4" w:rsidP="00516D31">
      <w:pPr>
        <w:spacing w:after="0" w:line="240" w:lineRule="auto"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_______________________</w:t>
      </w:r>
      <w:r w:rsidR="00516D31" w:rsidRPr="005F6B19">
        <w:rPr>
          <w:rFonts w:ascii="Courier New" w:eastAsia="Calibri" w:hAnsi="Courier New" w:cs="Courier New"/>
          <w:sz w:val="19"/>
          <w:szCs w:val="19"/>
        </w:rPr>
        <w:t>___               _________________________</w:t>
      </w:r>
    </w:p>
    <w:p w14:paraId="451E40B1" w14:textId="0BF57AD9" w:rsidR="00516D31" w:rsidRPr="005F6B19" w:rsidRDefault="00BC69F4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proofErr w:type="spellStart"/>
      <w:r w:rsidRPr="005F6B19">
        <w:rPr>
          <w:rFonts w:ascii="Courier New" w:eastAsia="Calibri" w:hAnsi="Courier New" w:cs="Courier New"/>
          <w:sz w:val="19"/>
          <w:szCs w:val="19"/>
        </w:rPr>
        <w:t>Angela</w:t>
      </w:r>
      <w:proofErr w:type="spellEnd"/>
      <w:r w:rsidRPr="005F6B19">
        <w:rPr>
          <w:rFonts w:ascii="Courier New" w:eastAsia="Calibri" w:hAnsi="Courier New" w:cs="Courier New"/>
          <w:sz w:val="19"/>
          <w:szCs w:val="19"/>
        </w:rPr>
        <w:t xml:space="preserve"> Carolina </w:t>
      </w:r>
      <w:proofErr w:type="spellStart"/>
      <w:r w:rsidRPr="005F6B19">
        <w:rPr>
          <w:rFonts w:ascii="Courier New" w:eastAsia="Calibri" w:hAnsi="Courier New" w:cs="Courier New"/>
          <w:sz w:val="19"/>
          <w:szCs w:val="19"/>
        </w:rPr>
        <w:t>Dorascenzi</w:t>
      </w:r>
      <w:proofErr w:type="spellEnd"/>
      <w:r w:rsidRPr="005F6B19">
        <w:rPr>
          <w:rFonts w:ascii="Courier New" w:eastAsia="Calibri" w:hAnsi="Courier New" w:cs="Courier New"/>
          <w:sz w:val="19"/>
          <w:szCs w:val="19"/>
        </w:rPr>
        <w:t xml:space="preserve">        </w:t>
      </w:r>
      <w:r w:rsidR="00516D31" w:rsidRPr="005F6B19">
        <w:rPr>
          <w:rFonts w:ascii="Courier New" w:eastAsia="Calibri" w:hAnsi="Courier New" w:cs="Courier New"/>
          <w:sz w:val="19"/>
          <w:szCs w:val="19"/>
        </w:rPr>
        <w:t xml:space="preserve">       Hugo César Lourenço</w:t>
      </w:r>
    </w:p>
    <w:p w14:paraId="29CE8031" w14:textId="3E4F1D2F" w:rsidR="00516D31" w:rsidRPr="005F6B19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Responsável Técnica pelo Projeto         Prefeito Municipal</w:t>
      </w:r>
    </w:p>
    <w:p w14:paraId="37699D81" w14:textId="1C631FB8" w:rsidR="00516D31" w:rsidRPr="005F6B19" w:rsidRDefault="00516D31" w:rsidP="00516D31">
      <w:pPr>
        <w:contextualSpacing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CAU: A34659-4 - RRT nº</w:t>
      </w:r>
      <w:r w:rsidR="00ED798F">
        <w:rPr>
          <w:rFonts w:ascii="Courier New" w:eastAsia="Calibri" w:hAnsi="Courier New" w:cs="Courier New"/>
          <w:sz w:val="19"/>
          <w:szCs w:val="19"/>
        </w:rPr>
        <w:t>SI11944408I00CT001</w:t>
      </w:r>
    </w:p>
    <w:p w14:paraId="37B8D5ED" w14:textId="18A42DD8" w:rsidR="00516D31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</w:p>
    <w:p w14:paraId="6D7F73EF" w14:textId="77777777" w:rsidR="005F6B19" w:rsidRPr="005F6B19" w:rsidRDefault="005F6B19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</w:p>
    <w:p w14:paraId="243FF315" w14:textId="1CDB0F39" w:rsidR="00516D31" w:rsidRPr="005F6B19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_________________________</w:t>
      </w:r>
      <w:bookmarkStart w:id="0" w:name="_GoBack"/>
      <w:bookmarkEnd w:id="0"/>
    </w:p>
    <w:p w14:paraId="253FFD27" w14:textId="259D2733" w:rsidR="00516D31" w:rsidRPr="005F6B19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proofErr w:type="spellStart"/>
      <w:r w:rsidRPr="005F6B19">
        <w:rPr>
          <w:rFonts w:ascii="Courier New" w:eastAsia="Calibri" w:hAnsi="Courier New" w:cs="Courier New"/>
          <w:sz w:val="19"/>
          <w:szCs w:val="19"/>
        </w:rPr>
        <w:t>Lund</w:t>
      </w:r>
      <w:proofErr w:type="spellEnd"/>
      <w:r w:rsidRPr="005F6B19">
        <w:rPr>
          <w:rFonts w:ascii="Courier New" w:eastAsia="Calibri" w:hAnsi="Courier New" w:cs="Courier New"/>
          <w:sz w:val="19"/>
          <w:szCs w:val="19"/>
        </w:rPr>
        <w:t xml:space="preserve"> José Faleiros de Melo                                                                          </w:t>
      </w:r>
    </w:p>
    <w:p w14:paraId="247E1582" w14:textId="7C1F79C0" w:rsidR="00516D31" w:rsidRPr="005F6B19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Responsável Técnico – Fiscalização e Medição</w:t>
      </w:r>
    </w:p>
    <w:p w14:paraId="5E8EA73F" w14:textId="0F0C602E" w:rsidR="00516D31" w:rsidRPr="005F6B19" w:rsidRDefault="00516D31" w:rsidP="00516D31">
      <w:pPr>
        <w:spacing w:after="0" w:line="240" w:lineRule="auto"/>
        <w:contextualSpacing/>
        <w:rPr>
          <w:rFonts w:ascii="Courier New" w:eastAsia="Calibri" w:hAnsi="Courier New" w:cs="Courier New"/>
          <w:sz w:val="19"/>
          <w:szCs w:val="19"/>
        </w:rPr>
      </w:pPr>
      <w:r w:rsidRPr="005F6B19">
        <w:rPr>
          <w:rFonts w:ascii="Courier New" w:eastAsia="Calibri" w:hAnsi="Courier New" w:cs="Courier New"/>
          <w:sz w:val="19"/>
          <w:szCs w:val="19"/>
        </w:rPr>
        <w:t>CAU: A19126-4</w:t>
      </w:r>
      <w:r w:rsidR="00DF74EA">
        <w:rPr>
          <w:rFonts w:ascii="Courier New" w:eastAsia="Calibri" w:hAnsi="Courier New" w:cs="Courier New"/>
          <w:sz w:val="19"/>
          <w:szCs w:val="19"/>
        </w:rPr>
        <w:t xml:space="preserve"> – RRT nºSI11762196I00CT001</w:t>
      </w:r>
    </w:p>
    <w:sectPr w:rsidR="00516D31" w:rsidRPr="005F6B1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3E714" w14:textId="77777777" w:rsidR="00EC4887" w:rsidRDefault="00EC4887" w:rsidP="0018096C">
      <w:pPr>
        <w:spacing w:after="0" w:line="240" w:lineRule="auto"/>
      </w:pPr>
      <w:r>
        <w:separator/>
      </w:r>
    </w:p>
  </w:endnote>
  <w:endnote w:type="continuationSeparator" w:id="0">
    <w:p w14:paraId="7F7F90F6" w14:textId="77777777" w:rsidR="00EC4887" w:rsidRDefault="00EC4887" w:rsidP="00180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25950A" w14:textId="77777777" w:rsidR="00EC4887" w:rsidRDefault="00EC4887" w:rsidP="0018096C">
      <w:pPr>
        <w:spacing w:after="0" w:line="240" w:lineRule="auto"/>
      </w:pPr>
      <w:r>
        <w:separator/>
      </w:r>
    </w:p>
  </w:footnote>
  <w:footnote w:type="continuationSeparator" w:id="0">
    <w:p w14:paraId="11766F04" w14:textId="77777777" w:rsidR="00EC4887" w:rsidRDefault="00EC4887" w:rsidP="001809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1A93B" w14:textId="77777777" w:rsidR="00315E3B" w:rsidRDefault="00315E3B" w:rsidP="0018096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  <w:lang w:eastAsia="pt-BR"/>
      </w:rPr>
      <w:drawing>
        <wp:anchor distT="0" distB="0" distL="114300" distR="114300" simplePos="0" relativeHeight="251659264" behindDoc="0" locked="0" layoutInCell="1" allowOverlap="1" wp14:anchorId="54F2D615" wp14:editId="030BCFA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14:paraId="0E0613A7" w14:textId="77777777" w:rsidR="00315E3B" w:rsidRDefault="00315E3B" w:rsidP="0018096C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A2CB1A1" w14:textId="77777777" w:rsidR="00315E3B" w:rsidRDefault="00315E3B" w:rsidP="0018096C">
    <w:pPr>
      <w:pStyle w:val="Cabealho"/>
      <w:spacing w:line="360" w:lineRule="auto"/>
      <w:jc w:val="center"/>
    </w:pPr>
    <w:r>
      <w:rPr>
        <w:b/>
        <w:bCs/>
        <w:noProof/>
        <w:lang w:eastAsia="pt-BR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72AF6D6" wp14:editId="464C6B87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19050"/>
              <wp:wrapNone/>
              <wp:docPr id="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76F88C" id="Line 3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Kzy7P/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>
      <w:rPr>
        <w:b/>
        <w:bCs/>
      </w:rPr>
      <w:t xml:space="preserve">CNPJ 45.318.995/0001-71               </w:t>
    </w:r>
  </w:p>
  <w:p w14:paraId="3FA73DA9" w14:textId="77777777" w:rsidR="00315E3B" w:rsidRDefault="00315E3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D4B0F"/>
    <w:multiLevelType w:val="hybridMultilevel"/>
    <w:tmpl w:val="9BB058E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62D2C"/>
    <w:multiLevelType w:val="hybridMultilevel"/>
    <w:tmpl w:val="4BC8B8F0"/>
    <w:lvl w:ilvl="0" w:tplc="70E20CEE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D44AD"/>
    <w:multiLevelType w:val="hybridMultilevel"/>
    <w:tmpl w:val="C6E86964"/>
    <w:lvl w:ilvl="0" w:tplc="B6D4866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EEC"/>
    <w:rsid w:val="00024743"/>
    <w:rsid w:val="00046A30"/>
    <w:rsid w:val="00077E3A"/>
    <w:rsid w:val="0008602C"/>
    <w:rsid w:val="00086031"/>
    <w:rsid w:val="00097EEA"/>
    <w:rsid w:val="000A1D90"/>
    <w:rsid w:val="000D1D21"/>
    <w:rsid w:val="000D7665"/>
    <w:rsid w:val="000F3D5E"/>
    <w:rsid w:val="0010765F"/>
    <w:rsid w:val="0011563F"/>
    <w:rsid w:val="001169C9"/>
    <w:rsid w:val="00130137"/>
    <w:rsid w:val="00150D22"/>
    <w:rsid w:val="001531E3"/>
    <w:rsid w:val="001668A5"/>
    <w:rsid w:val="001777AD"/>
    <w:rsid w:val="0018096C"/>
    <w:rsid w:val="00194492"/>
    <w:rsid w:val="00196E36"/>
    <w:rsid w:val="001C365E"/>
    <w:rsid w:val="001C4DF1"/>
    <w:rsid w:val="001E1648"/>
    <w:rsid w:val="001E2EF9"/>
    <w:rsid w:val="001E4348"/>
    <w:rsid w:val="001F2B54"/>
    <w:rsid w:val="001F7B7C"/>
    <w:rsid w:val="002059ED"/>
    <w:rsid w:val="00207229"/>
    <w:rsid w:val="00210014"/>
    <w:rsid w:val="002160C9"/>
    <w:rsid w:val="002203FB"/>
    <w:rsid w:val="002250D0"/>
    <w:rsid w:val="00225AF3"/>
    <w:rsid w:val="002260AD"/>
    <w:rsid w:val="0022711E"/>
    <w:rsid w:val="002303C8"/>
    <w:rsid w:val="00231899"/>
    <w:rsid w:val="002501AD"/>
    <w:rsid w:val="00253C47"/>
    <w:rsid w:val="002633CE"/>
    <w:rsid w:val="00293A57"/>
    <w:rsid w:val="002C3B1B"/>
    <w:rsid w:val="002F0E33"/>
    <w:rsid w:val="00301D2F"/>
    <w:rsid w:val="003108A0"/>
    <w:rsid w:val="0031531B"/>
    <w:rsid w:val="00315E3B"/>
    <w:rsid w:val="00321114"/>
    <w:rsid w:val="00343946"/>
    <w:rsid w:val="00344E88"/>
    <w:rsid w:val="00350733"/>
    <w:rsid w:val="003516A6"/>
    <w:rsid w:val="00366921"/>
    <w:rsid w:val="003713B5"/>
    <w:rsid w:val="003810C9"/>
    <w:rsid w:val="0038753E"/>
    <w:rsid w:val="00390A4B"/>
    <w:rsid w:val="003B29F2"/>
    <w:rsid w:val="003B2EC9"/>
    <w:rsid w:val="003C5C6A"/>
    <w:rsid w:val="003D5B9C"/>
    <w:rsid w:val="003E663A"/>
    <w:rsid w:val="003F35DE"/>
    <w:rsid w:val="00400E82"/>
    <w:rsid w:val="00426EE9"/>
    <w:rsid w:val="00437895"/>
    <w:rsid w:val="004509D0"/>
    <w:rsid w:val="00457B5E"/>
    <w:rsid w:val="00465511"/>
    <w:rsid w:val="00497528"/>
    <w:rsid w:val="004B6FC7"/>
    <w:rsid w:val="004D57E2"/>
    <w:rsid w:val="004E7D4D"/>
    <w:rsid w:val="004F02FF"/>
    <w:rsid w:val="004F6CB4"/>
    <w:rsid w:val="00501F1F"/>
    <w:rsid w:val="0050210F"/>
    <w:rsid w:val="005030C3"/>
    <w:rsid w:val="0050629E"/>
    <w:rsid w:val="00514A09"/>
    <w:rsid w:val="0051616D"/>
    <w:rsid w:val="00516D31"/>
    <w:rsid w:val="00520ADE"/>
    <w:rsid w:val="00521FB2"/>
    <w:rsid w:val="0054623B"/>
    <w:rsid w:val="0054644A"/>
    <w:rsid w:val="00557D05"/>
    <w:rsid w:val="00562B51"/>
    <w:rsid w:val="005708AC"/>
    <w:rsid w:val="00574E5D"/>
    <w:rsid w:val="0057708F"/>
    <w:rsid w:val="005822E1"/>
    <w:rsid w:val="005A1301"/>
    <w:rsid w:val="005B55A6"/>
    <w:rsid w:val="005D19B2"/>
    <w:rsid w:val="005D52E5"/>
    <w:rsid w:val="005E747C"/>
    <w:rsid w:val="005F44A1"/>
    <w:rsid w:val="005F6B19"/>
    <w:rsid w:val="00600562"/>
    <w:rsid w:val="00605586"/>
    <w:rsid w:val="0062206C"/>
    <w:rsid w:val="006222BF"/>
    <w:rsid w:val="006309C9"/>
    <w:rsid w:val="0063253C"/>
    <w:rsid w:val="00646ED0"/>
    <w:rsid w:val="006551FE"/>
    <w:rsid w:val="006722FD"/>
    <w:rsid w:val="00673A34"/>
    <w:rsid w:val="006925BA"/>
    <w:rsid w:val="00693DBC"/>
    <w:rsid w:val="006A298A"/>
    <w:rsid w:val="006A3B56"/>
    <w:rsid w:val="006A510E"/>
    <w:rsid w:val="006A5DFE"/>
    <w:rsid w:val="006B75ED"/>
    <w:rsid w:val="006C1678"/>
    <w:rsid w:val="006E08A3"/>
    <w:rsid w:val="0070000D"/>
    <w:rsid w:val="007010DF"/>
    <w:rsid w:val="00710FD8"/>
    <w:rsid w:val="00720672"/>
    <w:rsid w:val="007334CD"/>
    <w:rsid w:val="00734483"/>
    <w:rsid w:val="00736824"/>
    <w:rsid w:val="00744008"/>
    <w:rsid w:val="007443FA"/>
    <w:rsid w:val="00747CAF"/>
    <w:rsid w:val="00755FF9"/>
    <w:rsid w:val="0075694E"/>
    <w:rsid w:val="00757787"/>
    <w:rsid w:val="007651BC"/>
    <w:rsid w:val="00775194"/>
    <w:rsid w:val="0079180D"/>
    <w:rsid w:val="007A6AEE"/>
    <w:rsid w:val="007B3387"/>
    <w:rsid w:val="007C1280"/>
    <w:rsid w:val="007C5429"/>
    <w:rsid w:val="007D6EED"/>
    <w:rsid w:val="007F4575"/>
    <w:rsid w:val="007F7264"/>
    <w:rsid w:val="008028C0"/>
    <w:rsid w:val="00804BD1"/>
    <w:rsid w:val="008173AB"/>
    <w:rsid w:val="00822AD1"/>
    <w:rsid w:val="00837980"/>
    <w:rsid w:val="008679E7"/>
    <w:rsid w:val="00882AF1"/>
    <w:rsid w:val="0088625E"/>
    <w:rsid w:val="008A2D6C"/>
    <w:rsid w:val="008A67B7"/>
    <w:rsid w:val="008A6DA3"/>
    <w:rsid w:val="008C20D4"/>
    <w:rsid w:val="008C78D1"/>
    <w:rsid w:val="008D12F2"/>
    <w:rsid w:val="00901EEC"/>
    <w:rsid w:val="00910E32"/>
    <w:rsid w:val="00917295"/>
    <w:rsid w:val="00917978"/>
    <w:rsid w:val="009236BF"/>
    <w:rsid w:val="00924122"/>
    <w:rsid w:val="00933B11"/>
    <w:rsid w:val="00957668"/>
    <w:rsid w:val="00972CD0"/>
    <w:rsid w:val="009741DB"/>
    <w:rsid w:val="00990D5F"/>
    <w:rsid w:val="009A21A9"/>
    <w:rsid w:val="009A5078"/>
    <w:rsid w:val="009B15C7"/>
    <w:rsid w:val="009B1A41"/>
    <w:rsid w:val="009B77A0"/>
    <w:rsid w:val="009B7EA8"/>
    <w:rsid w:val="009C5301"/>
    <w:rsid w:val="009D3C50"/>
    <w:rsid w:val="009F7EC8"/>
    <w:rsid w:val="00A11692"/>
    <w:rsid w:val="00A165DA"/>
    <w:rsid w:val="00A21710"/>
    <w:rsid w:val="00A21829"/>
    <w:rsid w:val="00A45100"/>
    <w:rsid w:val="00A47489"/>
    <w:rsid w:val="00A657B6"/>
    <w:rsid w:val="00A71ADC"/>
    <w:rsid w:val="00A72909"/>
    <w:rsid w:val="00A837B3"/>
    <w:rsid w:val="00AA7C3D"/>
    <w:rsid w:val="00AB1651"/>
    <w:rsid w:val="00B11B22"/>
    <w:rsid w:val="00B24428"/>
    <w:rsid w:val="00B27E93"/>
    <w:rsid w:val="00B31DC6"/>
    <w:rsid w:val="00B3416E"/>
    <w:rsid w:val="00B36C08"/>
    <w:rsid w:val="00B56824"/>
    <w:rsid w:val="00B72294"/>
    <w:rsid w:val="00B76DE9"/>
    <w:rsid w:val="00B82C2F"/>
    <w:rsid w:val="00BA212B"/>
    <w:rsid w:val="00BA6D30"/>
    <w:rsid w:val="00BB2CB2"/>
    <w:rsid w:val="00BC4BC0"/>
    <w:rsid w:val="00BC6654"/>
    <w:rsid w:val="00BC69F4"/>
    <w:rsid w:val="00BC7680"/>
    <w:rsid w:val="00BE23E3"/>
    <w:rsid w:val="00BE2DE6"/>
    <w:rsid w:val="00BE5AF8"/>
    <w:rsid w:val="00BF2311"/>
    <w:rsid w:val="00BF45FD"/>
    <w:rsid w:val="00C0049C"/>
    <w:rsid w:val="00C00E8D"/>
    <w:rsid w:val="00C0461C"/>
    <w:rsid w:val="00C220CE"/>
    <w:rsid w:val="00C33E71"/>
    <w:rsid w:val="00C34DFA"/>
    <w:rsid w:val="00C44E49"/>
    <w:rsid w:val="00C52B40"/>
    <w:rsid w:val="00C77FBF"/>
    <w:rsid w:val="00C85547"/>
    <w:rsid w:val="00C91E9E"/>
    <w:rsid w:val="00C9349A"/>
    <w:rsid w:val="00CA3B83"/>
    <w:rsid w:val="00CB1063"/>
    <w:rsid w:val="00CC1703"/>
    <w:rsid w:val="00CC6BC7"/>
    <w:rsid w:val="00CD1E6A"/>
    <w:rsid w:val="00D01DD7"/>
    <w:rsid w:val="00D116D9"/>
    <w:rsid w:val="00D17947"/>
    <w:rsid w:val="00D22C95"/>
    <w:rsid w:val="00D3084E"/>
    <w:rsid w:val="00D50787"/>
    <w:rsid w:val="00D54716"/>
    <w:rsid w:val="00D5666C"/>
    <w:rsid w:val="00D64D37"/>
    <w:rsid w:val="00D82C92"/>
    <w:rsid w:val="00D84208"/>
    <w:rsid w:val="00D85826"/>
    <w:rsid w:val="00D960BA"/>
    <w:rsid w:val="00DA4F3E"/>
    <w:rsid w:val="00DA5CCD"/>
    <w:rsid w:val="00DE0ADE"/>
    <w:rsid w:val="00DE7BB6"/>
    <w:rsid w:val="00DF0910"/>
    <w:rsid w:val="00DF0D93"/>
    <w:rsid w:val="00DF25B9"/>
    <w:rsid w:val="00DF74EA"/>
    <w:rsid w:val="00E0638C"/>
    <w:rsid w:val="00E1233E"/>
    <w:rsid w:val="00E26164"/>
    <w:rsid w:val="00E27275"/>
    <w:rsid w:val="00E310A0"/>
    <w:rsid w:val="00E43961"/>
    <w:rsid w:val="00E62870"/>
    <w:rsid w:val="00E75460"/>
    <w:rsid w:val="00E770CA"/>
    <w:rsid w:val="00E939C2"/>
    <w:rsid w:val="00E97F9E"/>
    <w:rsid w:val="00EA133D"/>
    <w:rsid w:val="00EA6C73"/>
    <w:rsid w:val="00EC3D98"/>
    <w:rsid w:val="00EC4887"/>
    <w:rsid w:val="00ED798F"/>
    <w:rsid w:val="00EE67E2"/>
    <w:rsid w:val="00F03937"/>
    <w:rsid w:val="00F14901"/>
    <w:rsid w:val="00F441BF"/>
    <w:rsid w:val="00F47A33"/>
    <w:rsid w:val="00F610FB"/>
    <w:rsid w:val="00F71E9A"/>
    <w:rsid w:val="00FA4EEB"/>
    <w:rsid w:val="00F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70C80"/>
  <w15:docId w15:val="{F9624646-0F22-41BD-8A7E-93FF443CB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09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096C"/>
  </w:style>
  <w:style w:type="paragraph" w:styleId="Rodap">
    <w:name w:val="footer"/>
    <w:basedOn w:val="Normal"/>
    <w:link w:val="RodapChar"/>
    <w:uiPriority w:val="99"/>
    <w:unhideWhenUsed/>
    <w:rsid w:val="001809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096C"/>
  </w:style>
  <w:style w:type="paragraph" w:styleId="PargrafodaLista">
    <w:name w:val="List Paragraph"/>
    <w:basedOn w:val="Normal"/>
    <w:uiPriority w:val="34"/>
    <w:qFormat/>
    <w:rsid w:val="0054623B"/>
    <w:pPr>
      <w:ind w:left="720"/>
      <w:contextualSpacing/>
    </w:pPr>
  </w:style>
  <w:style w:type="paragraph" w:styleId="SemEspaamento">
    <w:name w:val="No Spacing"/>
    <w:uiPriority w:val="1"/>
    <w:qFormat/>
    <w:rsid w:val="00DA5C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68683-5240-4C50-B0F0-3E2C89255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24</Pages>
  <Words>11681</Words>
  <Characters>63080</Characters>
  <Application>Microsoft Office Word</Application>
  <DocSecurity>0</DocSecurity>
  <Lines>525</Lines>
  <Paragraphs>149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Dorascenzi</dc:creator>
  <cp:lastModifiedBy>engenharia</cp:lastModifiedBy>
  <cp:revision>20</cp:revision>
  <dcterms:created xsi:type="dcterms:W3CDTF">2022-02-17T12:24:00Z</dcterms:created>
  <dcterms:modified xsi:type="dcterms:W3CDTF">2022-05-10T11:44:00Z</dcterms:modified>
</cp:coreProperties>
</file>